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6E5" w:rsidRDefault="003203F7" w:rsidP="00B666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3F7">
        <w:rPr>
          <w:rFonts w:ascii="Times New Roman" w:hAnsi="Times New Roman" w:cs="Times New Roman"/>
          <w:b/>
          <w:sz w:val="24"/>
          <w:szCs w:val="24"/>
        </w:rPr>
        <w:t xml:space="preserve">OGÓLNE WARUNKI </w:t>
      </w:r>
    </w:p>
    <w:p w:rsidR="00B666E5" w:rsidRDefault="00C66F80" w:rsidP="00B666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UMÓW ZAWIERANYCH PRZEZ ALFA FORWARDING LTD.</w:t>
      </w:r>
    </w:p>
    <w:p w:rsidR="003203F7" w:rsidRDefault="003203F7" w:rsidP="00B666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3F7">
        <w:rPr>
          <w:rFonts w:ascii="Times New Roman" w:hAnsi="Times New Roman" w:cs="Times New Roman"/>
          <w:b/>
          <w:sz w:val="24"/>
          <w:szCs w:val="24"/>
        </w:rPr>
        <w:t>SPÓŁKA Z OGRANICZONĄ ODPOWIEDZIALNOŚCIĄ</w:t>
      </w:r>
    </w:p>
    <w:p w:rsidR="00884779" w:rsidRPr="003203F7" w:rsidRDefault="00884779" w:rsidP="00B666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03F7" w:rsidRDefault="003203F7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6EE" w:rsidRDefault="007976EE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6E5" w:rsidRDefault="00B666E5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</w:t>
      </w:r>
    </w:p>
    <w:p w:rsidR="007976EE" w:rsidRDefault="007976EE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6A08C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Użyte w </w:t>
      </w:r>
      <w:r w:rsidR="00B666E5">
        <w:rPr>
          <w:rFonts w:ascii="Times New Roman" w:hAnsi="Times New Roman" w:cs="Times New Roman"/>
          <w:sz w:val="24"/>
          <w:szCs w:val="24"/>
        </w:rPr>
        <w:t xml:space="preserve">niniejszych Ogólnych Warunkach </w:t>
      </w:r>
      <w:r w:rsidR="00C66F80">
        <w:rPr>
          <w:rFonts w:ascii="Times New Roman" w:hAnsi="Times New Roman" w:cs="Times New Roman"/>
          <w:sz w:val="24"/>
          <w:szCs w:val="24"/>
        </w:rPr>
        <w:t>Zawierania Umów przez Alfa Forwarding</w:t>
      </w:r>
      <w:r w:rsidR="00B666E5">
        <w:rPr>
          <w:rFonts w:ascii="Times New Roman" w:hAnsi="Times New Roman" w:cs="Times New Roman"/>
          <w:sz w:val="24"/>
          <w:szCs w:val="24"/>
        </w:rPr>
        <w:t xml:space="preserve"> </w:t>
      </w:r>
      <w:r w:rsidR="00C66F80">
        <w:rPr>
          <w:rFonts w:ascii="Times New Roman" w:hAnsi="Times New Roman" w:cs="Times New Roman"/>
          <w:sz w:val="24"/>
          <w:szCs w:val="24"/>
        </w:rPr>
        <w:t xml:space="preserve">Ltd. Spółka z o. o </w:t>
      </w:r>
      <w:r w:rsidRPr="003203F7">
        <w:rPr>
          <w:rFonts w:ascii="Times New Roman" w:hAnsi="Times New Roman" w:cs="Times New Roman"/>
          <w:sz w:val="24"/>
          <w:szCs w:val="24"/>
        </w:rPr>
        <w:t>określenia oznaczają:</w:t>
      </w:r>
    </w:p>
    <w:p w:rsidR="00B666E5" w:rsidRDefault="00B666E5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Spedytor </w:t>
      </w:r>
      <w:r w:rsidR="00C66F80">
        <w:rPr>
          <w:rFonts w:ascii="Times New Roman" w:hAnsi="Times New Roman" w:cs="Times New Roman"/>
          <w:sz w:val="24"/>
          <w:szCs w:val="24"/>
        </w:rPr>
        <w:t>–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</w:t>
      </w:r>
      <w:r w:rsidR="00C66F80">
        <w:rPr>
          <w:rFonts w:ascii="Times New Roman" w:hAnsi="Times New Roman" w:cs="Times New Roman"/>
          <w:sz w:val="24"/>
          <w:szCs w:val="24"/>
        </w:rPr>
        <w:t xml:space="preserve">Alfa Forwarding Ltd. Spółka z o </w:t>
      </w:r>
      <w:proofErr w:type="spellStart"/>
      <w:r w:rsidR="00C66F80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C66F80">
        <w:rPr>
          <w:rFonts w:ascii="Times New Roman" w:hAnsi="Times New Roman" w:cs="Times New Roman"/>
          <w:sz w:val="24"/>
          <w:szCs w:val="24"/>
        </w:rPr>
        <w:t xml:space="preserve"> z siedzibą w Gdyni (dalej również Alfa Forwarding)</w:t>
      </w:r>
      <w:r>
        <w:rPr>
          <w:rFonts w:ascii="Times New Roman" w:hAnsi="Times New Roman" w:cs="Times New Roman"/>
          <w:sz w:val="24"/>
          <w:szCs w:val="24"/>
        </w:rPr>
        <w:t>, podejmujący się za wynagrodzeniem na zlecenie Zleceniodawcy wysyłania lub odbioru przesyłki lub dokonania innych usług związanych z jej przewozem</w:t>
      </w:r>
      <w:r w:rsidR="009670BD">
        <w:rPr>
          <w:rFonts w:ascii="Times New Roman" w:hAnsi="Times New Roman" w:cs="Times New Roman"/>
          <w:sz w:val="24"/>
          <w:szCs w:val="24"/>
        </w:rPr>
        <w:t>. Dla potrzeb niniejszych Warunków za Spedytora uważa się także Alfa Forwarding występującego w roli przewoźnika, składownika, przechowawcy, zleceniodawcy, zleceniobiorcy lub strony jakiejkolwiek innej umowy, zawieranej w ramach wykonywanej przez Alfa Forwarding działalności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6F80" w:rsidRDefault="00C66F80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Przewoźnik Umowny - </w:t>
      </w:r>
      <w:r w:rsidRPr="00C66F80">
        <w:rPr>
          <w:rFonts w:ascii="Times New Roman" w:hAnsi="Times New Roman" w:cs="Times New Roman"/>
          <w:sz w:val="24"/>
          <w:szCs w:val="24"/>
        </w:rPr>
        <w:t xml:space="preserve">Alfa Forwarding Ltd. Spółka z o </w:t>
      </w:r>
      <w:proofErr w:type="spellStart"/>
      <w:r w:rsidRPr="00C66F80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C66F80">
        <w:rPr>
          <w:rFonts w:ascii="Times New Roman" w:hAnsi="Times New Roman" w:cs="Times New Roman"/>
          <w:sz w:val="24"/>
          <w:szCs w:val="24"/>
        </w:rPr>
        <w:t xml:space="preserve"> z siedzibą w Gdyni (dalej również Alfa Forwarding), </w:t>
      </w:r>
      <w:r>
        <w:rPr>
          <w:rFonts w:ascii="Times New Roman" w:hAnsi="Times New Roman" w:cs="Times New Roman"/>
          <w:sz w:val="24"/>
          <w:szCs w:val="24"/>
        </w:rPr>
        <w:t>zawierający z nadawcą (zwanym niekiedy też zleceniodawcą) za wynagrodzeniem umowę przewozu drogowego.</w:t>
      </w:r>
    </w:p>
    <w:p w:rsidR="006A08C2" w:rsidRDefault="00C66F80" w:rsidP="008A3A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666E5">
        <w:rPr>
          <w:rFonts w:ascii="Times New Roman" w:hAnsi="Times New Roman" w:cs="Times New Roman"/>
          <w:sz w:val="24"/>
          <w:szCs w:val="24"/>
        </w:rPr>
        <w:t xml:space="preserve">.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Zleceniodawca - osoba </w:t>
      </w:r>
      <w:r w:rsidR="00B666E5">
        <w:rPr>
          <w:rFonts w:ascii="Times New Roman" w:hAnsi="Times New Roman" w:cs="Times New Roman"/>
          <w:sz w:val="24"/>
          <w:szCs w:val="24"/>
        </w:rPr>
        <w:t xml:space="preserve">prawna lub fizyczna, także nie prowadząca działalności gospodarczej, </w:t>
      </w:r>
      <w:r>
        <w:rPr>
          <w:rFonts w:ascii="Times New Roman" w:hAnsi="Times New Roman" w:cs="Times New Roman"/>
          <w:sz w:val="24"/>
          <w:szCs w:val="24"/>
        </w:rPr>
        <w:t>zawierająca umowę z  Alfa Forwarding jako spedytorem lub przewoźnikiem umownym</w:t>
      </w:r>
      <w:r w:rsidR="009670BD">
        <w:rPr>
          <w:rFonts w:ascii="Times New Roman" w:hAnsi="Times New Roman" w:cs="Times New Roman"/>
          <w:sz w:val="24"/>
          <w:szCs w:val="24"/>
        </w:rPr>
        <w:t>, z uwzględnieniem pkt 1 powyżej</w:t>
      </w:r>
      <w:r w:rsidR="008A3A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3A37" w:rsidRPr="003203F7" w:rsidRDefault="00C66F80" w:rsidP="008A3A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A3A37">
        <w:rPr>
          <w:rFonts w:ascii="Times New Roman" w:hAnsi="Times New Roman" w:cs="Times New Roman"/>
          <w:sz w:val="24"/>
          <w:szCs w:val="24"/>
        </w:rPr>
        <w:t>. Nadawca – strona umowy przewozu, zawartej z przewoźnikiem, także załadowca, frachtujący, wysyłający.</w:t>
      </w:r>
    </w:p>
    <w:p w:rsidR="006A08C2" w:rsidRDefault="00C66F80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A3A37">
        <w:rPr>
          <w:rFonts w:ascii="Times New Roman" w:hAnsi="Times New Roman" w:cs="Times New Roman"/>
          <w:sz w:val="24"/>
          <w:szCs w:val="24"/>
        </w:rPr>
        <w:t xml:space="preserve">. </w:t>
      </w:r>
      <w:r w:rsidR="006A08C2" w:rsidRPr="003203F7">
        <w:rPr>
          <w:rFonts w:ascii="Times New Roman" w:hAnsi="Times New Roman" w:cs="Times New Roman"/>
          <w:sz w:val="24"/>
          <w:szCs w:val="24"/>
        </w:rPr>
        <w:t>Spedytor dalszy -</w:t>
      </w:r>
      <w:r w:rsidR="00CA421E">
        <w:rPr>
          <w:rFonts w:ascii="Times New Roman" w:hAnsi="Times New Roman" w:cs="Times New Roman"/>
          <w:sz w:val="24"/>
          <w:szCs w:val="24"/>
        </w:rPr>
        <w:t xml:space="preserve"> podmiot, którym posługuje sie S</w:t>
      </w:r>
      <w:r w:rsidR="006A08C2" w:rsidRPr="003203F7">
        <w:rPr>
          <w:rFonts w:ascii="Times New Roman" w:hAnsi="Times New Roman" w:cs="Times New Roman"/>
          <w:sz w:val="24"/>
          <w:szCs w:val="24"/>
        </w:rPr>
        <w:t>pedytor główny przy wykonywaniu</w:t>
      </w:r>
      <w:r w:rsidR="008A3A37"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zlecenia, powierzając mu do wykonania oznaczoną część swych obowiązków.</w:t>
      </w:r>
    </w:p>
    <w:p w:rsidR="00C66F80" w:rsidRDefault="00C66F80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Przewoźnik – podmiot, którym posługuje się Alfa Forwarding celem wykonania zawartej umowy spedycji lub przewozu.</w:t>
      </w:r>
    </w:p>
    <w:p w:rsidR="00571D86" w:rsidRPr="003203F7" w:rsidRDefault="00C66F80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1D86">
        <w:rPr>
          <w:rFonts w:ascii="Times New Roman" w:hAnsi="Times New Roman" w:cs="Times New Roman"/>
          <w:sz w:val="24"/>
          <w:szCs w:val="24"/>
        </w:rPr>
        <w:t>. Rzeczy o nadzwyczajnie wysokiej wartości – rzeczy ruchome, których wartość jako przesyłki przekracza sumę ubezpieczenia odpowiedzialności cywilnej Spedytora.</w:t>
      </w:r>
    </w:p>
    <w:p w:rsidR="00A30450" w:rsidRDefault="00A30450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0BD" w:rsidRDefault="009670BD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0BD" w:rsidRDefault="009670BD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lastRenderedPageBreak/>
        <w:t>§ 2</w:t>
      </w:r>
    </w:p>
    <w:p w:rsidR="007976EE" w:rsidRPr="003203F7" w:rsidRDefault="007976EE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CA421E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Niniejsze Ogólne Warunki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stosuje się także w każdym przypadku zaangażowania odpowiedzialności cywilnej</w:t>
      </w:r>
      <w:r w:rsidR="00C66F80">
        <w:rPr>
          <w:rFonts w:ascii="Times New Roman" w:hAnsi="Times New Roman" w:cs="Times New Roman"/>
          <w:sz w:val="24"/>
          <w:szCs w:val="24"/>
        </w:rPr>
        <w:t xml:space="preserve"> 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, w tym również z tytułu </w:t>
      </w:r>
      <w:r w:rsidR="00571D86">
        <w:rPr>
          <w:rFonts w:ascii="Times New Roman" w:hAnsi="Times New Roman" w:cs="Times New Roman"/>
          <w:sz w:val="24"/>
          <w:szCs w:val="24"/>
        </w:rPr>
        <w:t>innych niż umowny, z zastrzeżeniem obowiązywania przepisów bezwzględnie obowiązujących</w:t>
      </w:r>
      <w:r w:rsidR="006A08C2" w:rsidRPr="003203F7">
        <w:rPr>
          <w:rFonts w:ascii="Times New Roman" w:hAnsi="Times New Roman" w:cs="Times New Roman"/>
          <w:sz w:val="24"/>
          <w:szCs w:val="24"/>
        </w:rPr>
        <w:t>.</w:t>
      </w:r>
    </w:p>
    <w:p w:rsidR="00EB16C5" w:rsidRDefault="00EB16C5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16C5" w:rsidRDefault="00EB16C5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3</w:t>
      </w:r>
    </w:p>
    <w:p w:rsidR="007976EE" w:rsidRPr="003203F7" w:rsidRDefault="007976EE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C66D27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A421E">
        <w:rPr>
          <w:rFonts w:ascii="Times New Roman" w:hAnsi="Times New Roman" w:cs="Times New Roman"/>
          <w:sz w:val="24"/>
          <w:szCs w:val="24"/>
        </w:rPr>
        <w:t xml:space="preserve">Niniejsze Ogólne Warunki stosuje się w całości. Jakiekolwiek wyłączenia stosowania niektórych ich postanowień nie mają znaczenia prawnego, chyba że </w:t>
      </w:r>
      <w:r w:rsidR="00884779">
        <w:rPr>
          <w:rFonts w:ascii="Times New Roman" w:hAnsi="Times New Roman" w:cs="Times New Roman"/>
          <w:sz w:val="24"/>
          <w:szCs w:val="24"/>
        </w:rPr>
        <w:t>Alfa Forwarding</w:t>
      </w:r>
      <w:r w:rsidR="00CA421E">
        <w:rPr>
          <w:rFonts w:ascii="Times New Roman" w:hAnsi="Times New Roman" w:cs="Times New Roman"/>
          <w:sz w:val="24"/>
          <w:szCs w:val="24"/>
        </w:rPr>
        <w:t xml:space="preserve"> wyraźnie wyrazi na to zgodę na piśmie, potwierdzając ją własnoręcznym podpisem.</w:t>
      </w:r>
    </w:p>
    <w:p w:rsidR="00C66D27" w:rsidRPr="00C66D27" w:rsidRDefault="00C66D27" w:rsidP="00C66D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66D27">
        <w:rPr>
          <w:rFonts w:ascii="Times New Roman" w:hAnsi="Times New Roman" w:cs="Times New Roman"/>
          <w:sz w:val="24"/>
          <w:szCs w:val="24"/>
        </w:rPr>
        <w:t xml:space="preserve">Dla uniknięcia wątpliwości przyjmuje się, że postanowienia niniejszych </w:t>
      </w:r>
      <w:r>
        <w:rPr>
          <w:rFonts w:ascii="Times New Roman" w:hAnsi="Times New Roman" w:cs="Times New Roman"/>
          <w:sz w:val="24"/>
          <w:szCs w:val="24"/>
        </w:rPr>
        <w:t xml:space="preserve">Ogólnych Warunków nie mogą być zmienione przez pracownika </w:t>
      </w:r>
      <w:r w:rsidR="0088477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, w drodze składanych przez niego oświadczeń, obietnic i innych podobnych zapewnień, które bezpośrednio lub niebezpośrednio zmierzać będą do nałożenia na spedytora obowiązków czy odpowiedzialności, wyłączonych lub ograniczonych mocą niniejszych Ogólnych Warunków. </w:t>
      </w:r>
    </w:p>
    <w:p w:rsidR="00884779" w:rsidRDefault="00884779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4</w:t>
      </w:r>
    </w:p>
    <w:p w:rsidR="007976EE" w:rsidRPr="003203F7" w:rsidRDefault="007976EE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571D86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Niniejsze Ogólne Warunki stosuje się także do innych umów, zawieranych przez </w:t>
      </w:r>
      <w:r w:rsidR="0088477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z jego zleceniodawcami, o ile nie doprowadziłoby to do naruszenia bezwzględnie obowiązujących przepisów prawa czy też natury stosunku prawnego.</w:t>
      </w:r>
    </w:p>
    <w:p w:rsidR="00D11FC1" w:rsidRDefault="00D11FC1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5</w:t>
      </w:r>
    </w:p>
    <w:p w:rsidR="007976EE" w:rsidRPr="003203F7" w:rsidRDefault="007976EE" w:rsidP="00571D8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571D86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spedycji </w:t>
      </w:r>
      <w:r w:rsidR="00884779">
        <w:rPr>
          <w:rFonts w:ascii="Times New Roman" w:hAnsi="Times New Roman" w:cs="Times New Roman"/>
          <w:sz w:val="24"/>
          <w:szCs w:val="24"/>
        </w:rPr>
        <w:t xml:space="preserve">lub przewozu </w:t>
      </w:r>
      <w:r>
        <w:rPr>
          <w:rFonts w:ascii="Times New Roman" w:hAnsi="Times New Roman" w:cs="Times New Roman"/>
          <w:sz w:val="24"/>
          <w:szCs w:val="24"/>
        </w:rPr>
        <w:t xml:space="preserve">rzeczy o nadzwyczajnie wysokiej wartości, spedycji </w:t>
      </w:r>
      <w:r w:rsidR="00884779">
        <w:rPr>
          <w:rFonts w:ascii="Times New Roman" w:hAnsi="Times New Roman" w:cs="Times New Roman"/>
          <w:sz w:val="24"/>
          <w:szCs w:val="24"/>
        </w:rPr>
        <w:t xml:space="preserve">lub przewozu </w:t>
      </w:r>
      <w:r>
        <w:rPr>
          <w:rFonts w:ascii="Times New Roman" w:hAnsi="Times New Roman" w:cs="Times New Roman"/>
          <w:sz w:val="24"/>
          <w:szCs w:val="24"/>
        </w:rPr>
        <w:t>środków pieniężnych, utworów malarskich, rzeźbiarskich</w:t>
      </w:r>
      <w:r w:rsidR="00182558">
        <w:rPr>
          <w:rFonts w:ascii="Times New Roman" w:hAnsi="Times New Roman" w:cs="Times New Roman"/>
          <w:sz w:val="24"/>
          <w:szCs w:val="24"/>
        </w:rPr>
        <w:t xml:space="preserve"> i innych</w:t>
      </w:r>
      <w:r>
        <w:rPr>
          <w:rFonts w:ascii="Times New Roman" w:hAnsi="Times New Roman" w:cs="Times New Roman"/>
          <w:sz w:val="24"/>
          <w:szCs w:val="24"/>
        </w:rPr>
        <w:t>, dzieł sztuki</w:t>
      </w:r>
      <w:r w:rsidR="00182558">
        <w:rPr>
          <w:rFonts w:ascii="Times New Roman" w:hAnsi="Times New Roman" w:cs="Times New Roman"/>
          <w:sz w:val="24"/>
          <w:szCs w:val="24"/>
        </w:rPr>
        <w:t>, przedmiotów zabytkowych itd.,</w:t>
      </w:r>
      <w:r w:rsidR="00A30450">
        <w:rPr>
          <w:rFonts w:ascii="Times New Roman" w:hAnsi="Times New Roman" w:cs="Times New Roman"/>
          <w:sz w:val="24"/>
          <w:szCs w:val="24"/>
        </w:rPr>
        <w:t xml:space="preserve"> niniejsze Ogólne Warunki stosuje się, </w:t>
      </w:r>
      <w:r w:rsidR="00182558">
        <w:rPr>
          <w:rFonts w:ascii="Times New Roman" w:hAnsi="Times New Roman" w:cs="Times New Roman"/>
          <w:sz w:val="24"/>
          <w:szCs w:val="24"/>
        </w:rPr>
        <w:t xml:space="preserve">ale odpowiedzialność </w:t>
      </w:r>
      <w:r w:rsidR="00127841">
        <w:rPr>
          <w:rFonts w:ascii="Times New Roman" w:hAnsi="Times New Roman" w:cs="Times New Roman"/>
          <w:sz w:val="24"/>
          <w:szCs w:val="24"/>
        </w:rPr>
        <w:t>Alfa Forwarding</w:t>
      </w:r>
      <w:r w:rsidR="00182558">
        <w:rPr>
          <w:rFonts w:ascii="Times New Roman" w:hAnsi="Times New Roman" w:cs="Times New Roman"/>
          <w:sz w:val="24"/>
          <w:szCs w:val="24"/>
        </w:rPr>
        <w:t xml:space="preserve"> za szkody zostaje wyłączona, za wyjątkiem szkód wyrządzonych umyślnie.</w:t>
      </w:r>
      <w:r w:rsidR="00884779">
        <w:rPr>
          <w:rFonts w:ascii="Times New Roman" w:hAnsi="Times New Roman" w:cs="Times New Roman"/>
          <w:sz w:val="24"/>
          <w:szCs w:val="24"/>
        </w:rPr>
        <w:t xml:space="preserve"> Powyższe postanowienie nie uchybia bezwzględnie obowiązującym przepisom prawa, w szczególności postanowieniom Konwencji o Umowie Międzynarodowego Przewozu Drogowego Towarów (CMR), które mają prymat nad postanowieniami niniejszych Ogólnych Warunków. </w:t>
      </w:r>
    </w:p>
    <w:p w:rsidR="00884779" w:rsidRDefault="00884779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18255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6</w:t>
      </w:r>
    </w:p>
    <w:p w:rsidR="007976EE" w:rsidRPr="003203F7" w:rsidRDefault="007976EE" w:rsidP="0018255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182558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Złożona przez </w:t>
      </w:r>
      <w:r w:rsidR="00230B5C"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oferta obejmuje tylko te czynności, które są w niej wymienione</w:t>
      </w:r>
      <w:r>
        <w:rPr>
          <w:rFonts w:ascii="Times New Roman" w:hAnsi="Times New Roman" w:cs="Times New Roman"/>
          <w:sz w:val="24"/>
          <w:szCs w:val="24"/>
        </w:rPr>
        <w:t>, a stawki za usługi, o których mowa w ofercie, zachowują ważność wyłącznie w okresie ważności oferty, chyba że co innego wynika z treści oferty.</w:t>
      </w:r>
    </w:p>
    <w:p w:rsidR="006A08C2" w:rsidRPr="003203F7" w:rsidRDefault="006A08C2" w:rsidP="00853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2. </w:t>
      </w:r>
      <w:r w:rsidR="0085315C">
        <w:rPr>
          <w:rFonts w:ascii="Times New Roman" w:hAnsi="Times New Roman" w:cs="Times New Roman"/>
          <w:sz w:val="24"/>
          <w:szCs w:val="24"/>
        </w:rPr>
        <w:t xml:space="preserve">Zleceniodawca spedytora przyjmuje do wiadomości, że w ofercie, złożonej przez </w:t>
      </w:r>
      <w:r w:rsidR="00230B5C">
        <w:rPr>
          <w:rFonts w:ascii="Times New Roman" w:hAnsi="Times New Roman" w:cs="Times New Roman"/>
          <w:sz w:val="24"/>
          <w:szCs w:val="24"/>
        </w:rPr>
        <w:t>Alfa Forwarding</w:t>
      </w:r>
      <w:r w:rsidR="0085315C">
        <w:rPr>
          <w:rFonts w:ascii="Times New Roman" w:hAnsi="Times New Roman" w:cs="Times New Roman"/>
          <w:sz w:val="24"/>
          <w:szCs w:val="24"/>
        </w:rPr>
        <w:t xml:space="preserve">, </w:t>
      </w:r>
      <w:r w:rsidR="00B159E4">
        <w:rPr>
          <w:rFonts w:ascii="Times New Roman" w:hAnsi="Times New Roman" w:cs="Times New Roman"/>
          <w:sz w:val="24"/>
          <w:szCs w:val="24"/>
        </w:rPr>
        <w:t xml:space="preserve">ujęte są tylko te koszty, które </w:t>
      </w:r>
      <w:r w:rsidR="00680073">
        <w:rPr>
          <w:rFonts w:ascii="Times New Roman" w:hAnsi="Times New Roman" w:cs="Times New Roman"/>
          <w:sz w:val="24"/>
          <w:szCs w:val="24"/>
        </w:rPr>
        <w:t>są związane z niezakłóconą realizacją procesu transportowego.</w:t>
      </w:r>
    </w:p>
    <w:p w:rsidR="006A08C2" w:rsidRPr="003203F7" w:rsidRDefault="00680073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Wszystkie koszty przestojowego, postoju, </w:t>
      </w:r>
      <w:r w:rsidR="0047506C">
        <w:rPr>
          <w:rFonts w:ascii="Times New Roman" w:hAnsi="Times New Roman" w:cs="Times New Roman"/>
          <w:sz w:val="24"/>
          <w:szCs w:val="24"/>
        </w:rPr>
        <w:t xml:space="preserve">demurrage, </w:t>
      </w:r>
      <w:proofErr w:type="spellStart"/>
      <w:r w:rsidR="0047506C">
        <w:rPr>
          <w:rFonts w:ascii="Times New Roman" w:hAnsi="Times New Roman" w:cs="Times New Roman"/>
          <w:sz w:val="24"/>
          <w:szCs w:val="24"/>
        </w:rPr>
        <w:t>detention</w:t>
      </w:r>
      <w:proofErr w:type="spellEnd"/>
      <w:r w:rsidR="0047506C">
        <w:rPr>
          <w:rFonts w:ascii="Times New Roman" w:hAnsi="Times New Roman" w:cs="Times New Roman"/>
          <w:sz w:val="24"/>
          <w:szCs w:val="24"/>
        </w:rPr>
        <w:t xml:space="preserve">, którymi </w:t>
      </w:r>
      <w:r w:rsidR="00230B5C">
        <w:rPr>
          <w:rFonts w:ascii="Times New Roman" w:hAnsi="Times New Roman" w:cs="Times New Roman"/>
          <w:sz w:val="24"/>
          <w:szCs w:val="24"/>
        </w:rPr>
        <w:t xml:space="preserve">Alfa </w:t>
      </w:r>
      <w:proofErr w:type="spellStart"/>
      <w:r w:rsidR="00230B5C">
        <w:rPr>
          <w:rFonts w:ascii="Times New Roman" w:hAnsi="Times New Roman" w:cs="Times New Roman"/>
          <w:sz w:val="24"/>
          <w:szCs w:val="24"/>
        </w:rPr>
        <w:t>Forwarding</w:t>
      </w:r>
      <w:proofErr w:type="spellEnd"/>
      <w:r w:rsidR="00230B5C">
        <w:rPr>
          <w:rFonts w:ascii="Times New Roman" w:hAnsi="Times New Roman" w:cs="Times New Roman"/>
          <w:sz w:val="24"/>
          <w:szCs w:val="24"/>
        </w:rPr>
        <w:t xml:space="preserve"> obciążona</w:t>
      </w:r>
      <w:r w:rsidR="0047506C">
        <w:rPr>
          <w:rFonts w:ascii="Times New Roman" w:hAnsi="Times New Roman" w:cs="Times New Roman"/>
          <w:sz w:val="24"/>
          <w:szCs w:val="24"/>
        </w:rPr>
        <w:t xml:space="preserve"> zostanie bądź wystąpi zagrożenie obciążenia </w:t>
      </w:r>
      <w:r w:rsidR="00230B5C">
        <w:rPr>
          <w:rFonts w:ascii="Times New Roman" w:hAnsi="Times New Roman" w:cs="Times New Roman"/>
          <w:sz w:val="24"/>
          <w:szCs w:val="24"/>
        </w:rPr>
        <w:t>Alfa Forwarding</w:t>
      </w:r>
      <w:r w:rsidR="0047506C">
        <w:rPr>
          <w:rFonts w:ascii="Times New Roman" w:hAnsi="Times New Roman" w:cs="Times New Roman"/>
          <w:sz w:val="24"/>
          <w:szCs w:val="24"/>
        </w:rPr>
        <w:t xml:space="preserve"> tymi kosztami, zostaną przez zleceniodawcę zapłacone w wysokości żądane</w:t>
      </w:r>
      <w:r w:rsidR="00230B5C">
        <w:rPr>
          <w:rFonts w:ascii="Times New Roman" w:hAnsi="Times New Roman" w:cs="Times New Roman"/>
          <w:sz w:val="24"/>
          <w:szCs w:val="24"/>
        </w:rPr>
        <w:t>j/ stosowanej przez przewoźnika, powiększonej o 15% wynagrodzenia Alfa Forwarding.</w:t>
      </w:r>
    </w:p>
    <w:p w:rsidR="006A08C2" w:rsidRPr="003203F7" w:rsidRDefault="005135DC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Podwyższenie frachtu przez przewoźnika nawet w toku realizacji przewozu wiąże Zleceniodawcę.</w:t>
      </w:r>
    </w:p>
    <w:p w:rsidR="006A08C2" w:rsidRDefault="005135DC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Zleceniodawca oświadcza, że znane mu są warunki przewozu, stosowane przez przewoźników morskich i Non-</w:t>
      </w:r>
      <w:proofErr w:type="spellStart"/>
      <w:r>
        <w:rPr>
          <w:rFonts w:ascii="Times New Roman" w:hAnsi="Times New Roman" w:cs="Times New Roman"/>
          <w:sz w:val="24"/>
          <w:szCs w:val="24"/>
        </w:rPr>
        <w:t>Vessel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Operating </w:t>
      </w:r>
      <w:proofErr w:type="spellStart"/>
      <w:r>
        <w:rPr>
          <w:rFonts w:ascii="Times New Roman" w:hAnsi="Times New Roman" w:cs="Times New Roman"/>
          <w:sz w:val="24"/>
          <w:szCs w:val="24"/>
        </w:rPr>
        <w:t>Common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Carriers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występujące także jako klauzule </w:t>
      </w:r>
      <w:proofErr w:type="spellStart"/>
      <w:r>
        <w:rPr>
          <w:rFonts w:ascii="Times New Roman" w:hAnsi="Times New Roman" w:cs="Times New Roman"/>
          <w:sz w:val="24"/>
          <w:szCs w:val="24"/>
        </w:rPr>
        <w:t>konosamentowe</w:t>
      </w:r>
      <w:proofErr w:type="spellEnd"/>
      <w:r w:rsidR="00D11FC1">
        <w:rPr>
          <w:rFonts w:ascii="Times New Roman" w:hAnsi="Times New Roman" w:cs="Times New Roman"/>
          <w:sz w:val="24"/>
          <w:szCs w:val="24"/>
        </w:rPr>
        <w:t>, jak również taryfy, regulaminy i inne zasady świadczenia usług przez innych przewoźników. Warunki te, jeśli korzystniejsze dla spedytora niźli postanowienia niniejszych Ogólnych Warunków, znajdą zastosowanie do umów zawieranych pomiędzy Zleceniodawcą a spedytorem.</w:t>
      </w:r>
    </w:p>
    <w:p w:rsidR="00B0716A" w:rsidRDefault="00B0716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Zleceniodawca przyjmuje do wiadomości, że baza dostawy, według której zawarł kontrakt handlowy, podawana jest </w:t>
      </w:r>
      <w:r w:rsidR="00230B5C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jedynie informacyjnie</w:t>
      </w:r>
      <w:r w:rsidR="00230B5C">
        <w:rPr>
          <w:rFonts w:ascii="Times New Roman" w:hAnsi="Times New Roman" w:cs="Times New Roman"/>
          <w:sz w:val="24"/>
          <w:szCs w:val="24"/>
        </w:rPr>
        <w:t xml:space="preserve">, a jej przywołanie w ofercie </w:t>
      </w:r>
      <w:r>
        <w:rPr>
          <w:rFonts w:ascii="Times New Roman" w:hAnsi="Times New Roman" w:cs="Times New Roman"/>
          <w:sz w:val="24"/>
          <w:szCs w:val="24"/>
        </w:rPr>
        <w:t xml:space="preserve">nie oznacza, że </w:t>
      </w:r>
      <w:r w:rsidR="00230B5C">
        <w:rPr>
          <w:rFonts w:ascii="Times New Roman" w:hAnsi="Times New Roman" w:cs="Times New Roman"/>
          <w:sz w:val="24"/>
          <w:szCs w:val="24"/>
        </w:rPr>
        <w:t>Alfa Forwarding zobowiązana</w:t>
      </w:r>
      <w:r>
        <w:rPr>
          <w:rFonts w:ascii="Times New Roman" w:hAnsi="Times New Roman" w:cs="Times New Roman"/>
          <w:sz w:val="24"/>
          <w:szCs w:val="24"/>
        </w:rPr>
        <w:t xml:space="preserve"> jest wykonać te obowiązki, które ciążą na zleceniodawcy jako na stronie kontraktu handlowego.</w:t>
      </w:r>
    </w:p>
    <w:p w:rsidR="00B0716A" w:rsidRDefault="00B0716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230B5C">
        <w:rPr>
          <w:rFonts w:ascii="Times New Roman" w:hAnsi="Times New Roman" w:cs="Times New Roman"/>
          <w:sz w:val="24"/>
          <w:szCs w:val="24"/>
        </w:rPr>
        <w:t>Alfa Forwarding zobowiązana</w:t>
      </w:r>
      <w:r>
        <w:rPr>
          <w:rFonts w:ascii="Times New Roman" w:hAnsi="Times New Roman" w:cs="Times New Roman"/>
          <w:sz w:val="24"/>
          <w:szCs w:val="24"/>
        </w:rPr>
        <w:t xml:space="preserve"> jest wykonać tylko te usługi, za które wynagrodzenie zostało ujęte w </w:t>
      </w:r>
      <w:r w:rsidR="00230B5C">
        <w:rPr>
          <w:rFonts w:ascii="Times New Roman" w:hAnsi="Times New Roman" w:cs="Times New Roman"/>
          <w:sz w:val="24"/>
          <w:szCs w:val="24"/>
        </w:rPr>
        <w:t>jej ofercie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6D27" w:rsidRDefault="00091E47" w:rsidP="00091E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091E47">
        <w:rPr>
          <w:rFonts w:ascii="Times New Roman" w:hAnsi="Times New Roman" w:cs="Times New Roman"/>
          <w:sz w:val="24"/>
          <w:szCs w:val="24"/>
        </w:rPr>
        <w:t xml:space="preserve">Podany </w:t>
      </w:r>
      <w:r>
        <w:rPr>
          <w:rFonts w:ascii="Times New Roman" w:hAnsi="Times New Roman" w:cs="Times New Roman"/>
          <w:sz w:val="24"/>
          <w:szCs w:val="24"/>
        </w:rPr>
        <w:t xml:space="preserve">przez </w:t>
      </w:r>
      <w:r w:rsidR="00230B5C">
        <w:rPr>
          <w:rFonts w:ascii="Times New Roman" w:hAnsi="Times New Roman" w:cs="Times New Roman"/>
          <w:sz w:val="24"/>
          <w:szCs w:val="24"/>
        </w:rPr>
        <w:t xml:space="preserve">Alfa </w:t>
      </w:r>
      <w:proofErr w:type="spellStart"/>
      <w:r w:rsidR="00230B5C">
        <w:rPr>
          <w:rFonts w:ascii="Times New Roman" w:hAnsi="Times New Roman" w:cs="Times New Roman"/>
          <w:sz w:val="24"/>
          <w:szCs w:val="24"/>
        </w:rPr>
        <w:t>Forwarding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E47">
        <w:rPr>
          <w:rFonts w:ascii="Times New Roman" w:hAnsi="Times New Roman" w:cs="Times New Roman"/>
          <w:sz w:val="24"/>
          <w:szCs w:val="24"/>
        </w:rPr>
        <w:t xml:space="preserve">transit </w:t>
      </w:r>
      <w:proofErr w:type="spellStart"/>
      <w:r w:rsidRPr="00091E47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091E47">
        <w:rPr>
          <w:rFonts w:ascii="Times New Roman" w:hAnsi="Times New Roman" w:cs="Times New Roman"/>
          <w:sz w:val="24"/>
          <w:szCs w:val="24"/>
        </w:rPr>
        <w:t xml:space="preserve"> (TT) ma charakter orien</w:t>
      </w:r>
      <w:r>
        <w:rPr>
          <w:rFonts w:ascii="Times New Roman" w:hAnsi="Times New Roman" w:cs="Times New Roman"/>
          <w:sz w:val="24"/>
          <w:szCs w:val="24"/>
        </w:rPr>
        <w:t xml:space="preserve">tacyjny i nie jest gwarantowany. </w:t>
      </w:r>
      <w:r w:rsidR="00230B5C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w żadnym razie nie zobowiązuje się do wykonania zlecenia ani do dostawy przesyłki w oznaczonym czasie, nawet gdyby co innego wynikało </w:t>
      </w:r>
      <w:r w:rsidR="00C66D27">
        <w:rPr>
          <w:rFonts w:ascii="Times New Roman" w:hAnsi="Times New Roman" w:cs="Times New Roman"/>
          <w:sz w:val="24"/>
          <w:szCs w:val="24"/>
        </w:rPr>
        <w:t xml:space="preserve">ze zlecenia, z korespondencji Zleceniodawcy z pracownikiem </w:t>
      </w:r>
      <w:r w:rsidR="00230B5C">
        <w:rPr>
          <w:rFonts w:ascii="Times New Roman" w:hAnsi="Times New Roman" w:cs="Times New Roman"/>
          <w:sz w:val="24"/>
          <w:szCs w:val="24"/>
        </w:rPr>
        <w:t>Alfa Forwarding</w:t>
      </w:r>
      <w:r w:rsidR="00C66D27">
        <w:rPr>
          <w:rFonts w:ascii="Times New Roman" w:hAnsi="Times New Roman" w:cs="Times New Roman"/>
          <w:sz w:val="24"/>
          <w:szCs w:val="24"/>
        </w:rPr>
        <w:t xml:space="preserve"> ani z innych okoliczności. </w:t>
      </w:r>
    </w:p>
    <w:p w:rsidR="00091E47" w:rsidRPr="003203F7" w:rsidRDefault="00091E47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0BD" w:rsidRDefault="009670BD" w:rsidP="005135D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0BD" w:rsidRDefault="009670BD" w:rsidP="005135D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5135D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lastRenderedPageBreak/>
        <w:t>§ 7</w:t>
      </w:r>
    </w:p>
    <w:p w:rsidR="007976EE" w:rsidRPr="003203F7" w:rsidRDefault="007976EE" w:rsidP="005135D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230B5C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Umowę </w:t>
      </w:r>
      <w:r w:rsidR="005135DC">
        <w:rPr>
          <w:rFonts w:ascii="Times New Roman" w:hAnsi="Times New Roman" w:cs="Times New Roman"/>
          <w:sz w:val="24"/>
          <w:szCs w:val="24"/>
        </w:rPr>
        <w:t>uważa się za zawartą z chwilą złożenia przez zle</w:t>
      </w:r>
      <w:r>
        <w:rPr>
          <w:rFonts w:ascii="Times New Roman" w:hAnsi="Times New Roman" w:cs="Times New Roman"/>
          <w:sz w:val="24"/>
          <w:szCs w:val="24"/>
        </w:rPr>
        <w:t>ceniodawcę zlecenia</w:t>
      </w:r>
      <w:r w:rsidR="005135DC">
        <w:rPr>
          <w:rFonts w:ascii="Times New Roman" w:hAnsi="Times New Roman" w:cs="Times New Roman"/>
          <w:sz w:val="24"/>
          <w:szCs w:val="24"/>
        </w:rPr>
        <w:t xml:space="preserve"> na formularzu, stosowanym przez </w:t>
      </w:r>
      <w:r>
        <w:rPr>
          <w:rFonts w:ascii="Times New Roman" w:hAnsi="Times New Roman" w:cs="Times New Roman"/>
          <w:sz w:val="24"/>
          <w:szCs w:val="24"/>
        </w:rPr>
        <w:t>Alfa Forwarding</w:t>
      </w:r>
      <w:r w:rsidR="005135DC">
        <w:rPr>
          <w:rFonts w:ascii="Times New Roman" w:hAnsi="Times New Roman" w:cs="Times New Roman"/>
          <w:sz w:val="24"/>
          <w:szCs w:val="24"/>
        </w:rPr>
        <w:t xml:space="preserve">, chyba że </w:t>
      </w:r>
      <w:r>
        <w:rPr>
          <w:rFonts w:ascii="Times New Roman" w:hAnsi="Times New Roman" w:cs="Times New Roman"/>
          <w:sz w:val="24"/>
          <w:szCs w:val="24"/>
        </w:rPr>
        <w:t>Alfa Forwarding</w:t>
      </w:r>
      <w:r w:rsidR="005135DC">
        <w:rPr>
          <w:rFonts w:ascii="Times New Roman" w:hAnsi="Times New Roman" w:cs="Times New Roman"/>
          <w:sz w:val="24"/>
          <w:szCs w:val="24"/>
        </w:rPr>
        <w:t>, mimo niedochowania powyższego wymogu przez zleceniodawcę, postanowi przystąpić do realizacji zlecenia.</w:t>
      </w:r>
    </w:p>
    <w:p w:rsidR="006A08C2" w:rsidRDefault="005135DC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. W przypadku </w:t>
      </w:r>
      <w:r w:rsidR="00230B5C">
        <w:rPr>
          <w:rFonts w:ascii="Times New Roman" w:hAnsi="Times New Roman" w:cs="Times New Roman"/>
          <w:sz w:val="24"/>
          <w:szCs w:val="24"/>
        </w:rPr>
        <w:t>braku zamiaru wykonania usługi 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bez zwłoki powiadomi o tym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składającego zlecenie.</w:t>
      </w:r>
    </w:p>
    <w:p w:rsidR="00917251" w:rsidRDefault="00917251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30B5C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nie ponosi odpowiedzialności za niewykonanie lub nienależyte wykonanie usług, k</w:t>
      </w:r>
      <w:r w:rsidR="00230B5C">
        <w:rPr>
          <w:rFonts w:ascii="Times New Roman" w:hAnsi="Times New Roman" w:cs="Times New Roman"/>
          <w:sz w:val="24"/>
          <w:szCs w:val="24"/>
        </w:rPr>
        <w:t>tóre zostały jej zlecone</w:t>
      </w:r>
      <w:r>
        <w:rPr>
          <w:rFonts w:ascii="Times New Roman" w:hAnsi="Times New Roman" w:cs="Times New Roman"/>
          <w:sz w:val="24"/>
          <w:szCs w:val="24"/>
        </w:rPr>
        <w:t xml:space="preserve"> ustnie</w:t>
      </w:r>
      <w:r w:rsidR="00EA670B">
        <w:rPr>
          <w:rFonts w:ascii="Times New Roman" w:hAnsi="Times New Roman" w:cs="Times New Roman"/>
          <w:sz w:val="24"/>
          <w:szCs w:val="24"/>
        </w:rPr>
        <w:t>.</w:t>
      </w:r>
    </w:p>
    <w:p w:rsidR="00EA670B" w:rsidRDefault="00EA670B" w:rsidP="00EA67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230B5C">
        <w:rPr>
          <w:rFonts w:ascii="Times New Roman" w:hAnsi="Times New Roman" w:cs="Times New Roman"/>
          <w:sz w:val="24"/>
          <w:szCs w:val="24"/>
        </w:rPr>
        <w:t>Alfa Forwarding nie jest odpowiedzialna</w:t>
      </w:r>
      <w:r w:rsidRPr="00EA670B">
        <w:rPr>
          <w:rFonts w:ascii="Times New Roman" w:hAnsi="Times New Roman" w:cs="Times New Roman"/>
          <w:sz w:val="24"/>
          <w:szCs w:val="24"/>
        </w:rPr>
        <w:t xml:space="preserve"> za skutki dodatkowych instrukcji udzielanych przez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EA670B">
        <w:rPr>
          <w:rFonts w:ascii="Times New Roman" w:hAnsi="Times New Roman" w:cs="Times New Roman"/>
          <w:sz w:val="24"/>
          <w:szCs w:val="24"/>
        </w:rPr>
        <w:t>leceniodawcę bezpośrednio innym stronom ucze</w:t>
      </w:r>
      <w:r w:rsidR="00230B5C">
        <w:rPr>
          <w:rFonts w:ascii="Times New Roman" w:hAnsi="Times New Roman" w:cs="Times New Roman"/>
          <w:sz w:val="24"/>
          <w:szCs w:val="24"/>
        </w:rPr>
        <w:t>stniczącym w realizacji usługi</w:t>
      </w:r>
      <w:r w:rsidRPr="00EA670B">
        <w:rPr>
          <w:rFonts w:ascii="Times New Roman" w:hAnsi="Times New Roman" w:cs="Times New Roman"/>
          <w:sz w:val="24"/>
          <w:szCs w:val="24"/>
        </w:rPr>
        <w:t>.</w:t>
      </w:r>
    </w:p>
    <w:p w:rsidR="00230B5C" w:rsidRPr="00EA670B" w:rsidRDefault="00230B5C" w:rsidP="00EA67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Alfa Forwarding nie wyraża zgody na zamieszczenie w liście przewozowym, w szczególności w liście przewozowym CMR, klauzuli wartości ani specjalnego interesu w dostawie. </w:t>
      </w:r>
      <w:r w:rsidR="00720EAC">
        <w:rPr>
          <w:rFonts w:ascii="Times New Roman" w:hAnsi="Times New Roman" w:cs="Times New Roman"/>
          <w:sz w:val="24"/>
          <w:szCs w:val="24"/>
        </w:rPr>
        <w:t>Jeżeli klauzula taka zostanie wpisana, będzie bezskuteczna, chyba że z pisemnego, wyraźnego oświadczenia Alfa Forwarding wynikać będzie co innego</w:t>
      </w:r>
      <w:r w:rsidR="001315C5">
        <w:rPr>
          <w:rFonts w:ascii="Times New Roman" w:hAnsi="Times New Roman" w:cs="Times New Roman"/>
          <w:sz w:val="24"/>
          <w:szCs w:val="24"/>
        </w:rPr>
        <w:t>, a Alfa Forwarding wyraźnie uzgodni ze zleceniodawcą dodatkowe, stosowne wynagrodzenie z tego tytułu</w:t>
      </w:r>
      <w:r w:rsidR="00720EAC">
        <w:rPr>
          <w:rFonts w:ascii="Times New Roman" w:hAnsi="Times New Roman" w:cs="Times New Roman"/>
          <w:sz w:val="24"/>
          <w:szCs w:val="24"/>
        </w:rPr>
        <w:t>.</w:t>
      </w:r>
    </w:p>
    <w:p w:rsidR="005135DC" w:rsidRDefault="005135DC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B0716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8</w:t>
      </w:r>
    </w:p>
    <w:p w:rsidR="007976EE" w:rsidRPr="003203F7" w:rsidRDefault="007976EE" w:rsidP="00B0716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EA670B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08C2" w:rsidRPr="003203F7">
        <w:rPr>
          <w:rFonts w:ascii="Times New Roman" w:hAnsi="Times New Roman" w:cs="Times New Roman"/>
          <w:sz w:val="24"/>
          <w:szCs w:val="24"/>
        </w:rPr>
        <w:t>. Zlecenie powinno zawierać wszystkie niezbędne informacje o przesyłce i o jej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właściwościach, a w szczególności znaki i numery poszczególnych sztuk (opakowań), ich liczbę,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ciężar, wymiary, kubaturę, ilość i rodzaj kontenerów, a także wskazywać, czy stanowiący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przesyłkę towar znajduje się na liście towarów strategicznych, w tym podwójnego zastosowania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bądź zbrojeniowych, jak również określać zakres zlecanej usługi oraz wszelkie inne dane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i dokumenty potrzebne dla prawidłowego wykonania zlecenia.</w:t>
      </w:r>
    </w:p>
    <w:p w:rsidR="006A08C2" w:rsidRDefault="00EA670B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zachowuje prawo do zmiany warunków oferty, jeśli ze zlecenia wy</w:t>
      </w:r>
      <w:r w:rsidR="001315C5">
        <w:rPr>
          <w:rFonts w:ascii="Times New Roman" w:hAnsi="Times New Roman" w:cs="Times New Roman"/>
          <w:sz w:val="24"/>
          <w:szCs w:val="24"/>
        </w:rPr>
        <w:t>nika, że przedmiotem transportu ma</w:t>
      </w:r>
      <w:r>
        <w:rPr>
          <w:rFonts w:ascii="Times New Roman" w:hAnsi="Times New Roman" w:cs="Times New Roman"/>
          <w:sz w:val="24"/>
          <w:szCs w:val="24"/>
        </w:rPr>
        <w:t xml:space="preserve"> być towar o szczególnych właściwościach, które nie zostały wyraźnie podane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15C5">
        <w:rPr>
          <w:rFonts w:ascii="Times New Roman" w:hAnsi="Times New Roman" w:cs="Times New Roman"/>
          <w:sz w:val="24"/>
          <w:szCs w:val="24"/>
        </w:rPr>
        <w:t>przed zawarciem umowy.</w:t>
      </w:r>
    </w:p>
    <w:p w:rsidR="00EA670B" w:rsidRPr="003203F7" w:rsidRDefault="00EA670B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Zlecenie będzie skuteczne niezależnie od tego, czy zostało podpisane przez osoby uprawnione do reprezentacji zleceniodawcy. Przyjmuje się, że osoby, które podpisały zlecenie i/ lub korespondowały ze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1315C5">
        <w:rPr>
          <w:rFonts w:ascii="Times New Roman" w:hAnsi="Times New Roman" w:cs="Times New Roman"/>
          <w:sz w:val="24"/>
          <w:szCs w:val="24"/>
        </w:rPr>
        <w:t xml:space="preserve"> udzielały jej</w:t>
      </w:r>
      <w:r w:rsidR="00A072C7">
        <w:rPr>
          <w:rFonts w:ascii="Times New Roman" w:hAnsi="Times New Roman" w:cs="Times New Roman"/>
          <w:sz w:val="24"/>
          <w:szCs w:val="24"/>
        </w:rPr>
        <w:t xml:space="preserve"> instrukcji,</w:t>
      </w:r>
      <w:r>
        <w:rPr>
          <w:rFonts w:ascii="Times New Roman" w:hAnsi="Times New Roman" w:cs="Times New Roman"/>
          <w:sz w:val="24"/>
          <w:szCs w:val="24"/>
        </w:rPr>
        <w:t xml:space="preserve"> były do tego umocowane przez zleceniodawcę. To domniemanie nie podlega wzruszeniu przez zleceniodawcę.</w:t>
      </w:r>
    </w:p>
    <w:p w:rsidR="006A08C2" w:rsidRPr="003203F7" w:rsidRDefault="00970C86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Z</w:t>
      </w:r>
      <w:r w:rsidR="006A08C2" w:rsidRPr="003203F7">
        <w:rPr>
          <w:rFonts w:ascii="Times New Roman" w:hAnsi="Times New Roman" w:cs="Times New Roman"/>
          <w:sz w:val="24"/>
          <w:szCs w:val="24"/>
        </w:rPr>
        <w:t>leceniodawca, przekazując zlecenie, winien w nim określić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konkretny rodzaj niebezpieczeństwa oraz poinformować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o koniecznych środkach ostrożności.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lastRenderedPageBreak/>
        <w:t>W przypadku, gdy chodzi o towar niebezpieczny w rozumieniu przepisów o transporcie towarów</w:t>
      </w:r>
      <w:r w:rsidR="001315C5"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niebezpiecznych lub innych, dla których w zakresie przewozu i magazynowania istnieją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szczególne przepisy co do obchodzenia się z nimi, zleceniodawca zobowiązany jest podać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wszystkie dane, niezbędne do właściwej realizacji zlecenia, w szczególności klasyfikację zgodną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z właściwymi przepisami dotyczącymi towarów niebezpiecznych.</w:t>
      </w:r>
    </w:p>
    <w:p w:rsidR="006A08C2" w:rsidRPr="003203F7" w:rsidRDefault="005A0582" w:rsidP="005A05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Zleceniodawca zobowiązany jest określić VGM kontenera</w:t>
      </w:r>
      <w:r w:rsidR="008D4232">
        <w:rPr>
          <w:rFonts w:ascii="Times New Roman" w:hAnsi="Times New Roman" w:cs="Times New Roman"/>
          <w:sz w:val="24"/>
          <w:szCs w:val="24"/>
        </w:rPr>
        <w:t xml:space="preserve"> zgodnie z obowiązującymi przepisami prawa</w:t>
      </w:r>
      <w:r>
        <w:rPr>
          <w:rFonts w:ascii="Times New Roman" w:hAnsi="Times New Roman" w:cs="Times New Roman"/>
          <w:sz w:val="24"/>
          <w:szCs w:val="24"/>
        </w:rPr>
        <w:t xml:space="preserve"> i wydać w tym celu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 w:rsidR="00412CB5">
        <w:rPr>
          <w:rFonts w:ascii="Times New Roman" w:hAnsi="Times New Roman" w:cs="Times New Roman"/>
          <w:sz w:val="24"/>
          <w:szCs w:val="24"/>
        </w:rPr>
        <w:t xml:space="preserve"> specjalne zaświadczenie, z którego wynikać będzie zastosowania metoda ważenia i jego szczegóły.</w:t>
      </w:r>
    </w:p>
    <w:p w:rsidR="00970C86" w:rsidRDefault="00970C86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FA2D0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9</w:t>
      </w:r>
    </w:p>
    <w:p w:rsidR="007976EE" w:rsidRPr="003203F7" w:rsidRDefault="007976EE" w:rsidP="00FA2D0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FA2D0C" w:rsidP="00FA2D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jest zobowiązany wykonywać swoje czynności zgodnie z przyjętym zleceniem.</w:t>
      </w:r>
      <w:r w:rsidR="001315C5"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W przypadku konieczności podjęcia działań nie objętych zleceniem </w:t>
      </w:r>
      <w:r w:rsidR="001315C5">
        <w:rPr>
          <w:rFonts w:ascii="Times New Roman" w:hAnsi="Times New Roman" w:cs="Times New Roman"/>
          <w:sz w:val="24"/>
          <w:szCs w:val="24"/>
        </w:rPr>
        <w:t>Alfa Forwarding powinna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postępować z dołożeniem należytej staranności.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8C2" w:rsidRPr="003203F7" w:rsidRDefault="006A08C2" w:rsidP="00FA2D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2. W przypadku braku w zleceniu jednoznacznych, wystarczających i wykonalnych instrukcji</w:t>
      </w:r>
      <w:r w:rsidR="00FA2D0C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 xml:space="preserve">lub szczególnych uzgodnień,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 w:rsidRPr="003203F7">
        <w:rPr>
          <w:rFonts w:ascii="Times New Roman" w:hAnsi="Times New Roman" w:cs="Times New Roman"/>
          <w:sz w:val="24"/>
          <w:szCs w:val="24"/>
        </w:rPr>
        <w:t xml:space="preserve"> ma wolny wybór czasu, sposobu wysyłki, rodzaju</w:t>
      </w:r>
      <w:r w:rsidR="00FA2D0C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 xml:space="preserve">przewozu i taryf. </w:t>
      </w:r>
    </w:p>
    <w:p w:rsidR="001315C5" w:rsidRDefault="00FA2D0C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Wysyłka konosamentów i innych dokumentów odbywa się zawsze na ryzyko i niebezpieczeństwa Zleceniodawcy, niezależnie od postępowania operatora pocztowego czy firmy kurierskiej.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nie ponosi odpowiedzialności za szkody wynikłe z zaginięcia konosamentu lub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konosamentów, wysyłanych do osoby wskazanej przez Zleceniodawcę. </w:t>
      </w:r>
    </w:p>
    <w:p w:rsidR="006A08C2" w:rsidRPr="003203F7" w:rsidRDefault="00FA2D0C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Zleceniodawca, na życzenie przewoźnika morskiego, podpisze list gwarancyjny (</w:t>
      </w:r>
      <w:proofErr w:type="spellStart"/>
      <w:r>
        <w:rPr>
          <w:rFonts w:ascii="Times New Roman" w:hAnsi="Times New Roman" w:cs="Times New Roman"/>
          <w:sz w:val="24"/>
          <w:szCs w:val="24"/>
        </w:rPr>
        <w:t>Letter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Indemnity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 treści stosowanej przez tego przewoźnika, a także zapewni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kontrsygnatę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banku lub udzielenie przez Bank gwarancji bankowej na warunkach, wskazanych przez przewoźnika morskiego, jeśli wymóg taki postawiony zostanie przez przewoźnika morskiego.</w:t>
      </w:r>
      <w:r w:rsidR="00131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8C2" w:rsidRPr="003203F7" w:rsidRDefault="0061783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nie jest zo</w:t>
      </w:r>
      <w:r w:rsidR="001315C5">
        <w:rPr>
          <w:rFonts w:ascii="Times New Roman" w:hAnsi="Times New Roman" w:cs="Times New Roman"/>
          <w:sz w:val="24"/>
          <w:szCs w:val="24"/>
        </w:rPr>
        <w:t>bowiązana</w:t>
      </w:r>
      <w:r w:rsidR="00C72580">
        <w:rPr>
          <w:rFonts w:ascii="Times New Roman" w:hAnsi="Times New Roman" w:cs="Times New Roman"/>
          <w:sz w:val="24"/>
          <w:szCs w:val="24"/>
        </w:rPr>
        <w:t xml:space="preserve"> do przy</w:t>
      </w:r>
      <w:r>
        <w:rPr>
          <w:rFonts w:ascii="Times New Roman" w:hAnsi="Times New Roman" w:cs="Times New Roman"/>
          <w:sz w:val="24"/>
          <w:szCs w:val="24"/>
        </w:rPr>
        <w:t>bierania firm kontrolnych celem sprawdzenia stanu kontenera czy przesyłki bądź plomb.</w:t>
      </w:r>
    </w:p>
    <w:p w:rsidR="006A08C2" w:rsidRDefault="00617832" w:rsidP="006178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Złożenie kontenera na terminalu portowym bez uwag i zastrzeżeń ze strony tego terminalu zwalnia spedytora z odpowiedzialności za szkody.</w:t>
      </w:r>
    </w:p>
    <w:p w:rsidR="0051258A" w:rsidRPr="003203F7" w:rsidRDefault="0051258A" w:rsidP="006178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1315C5">
        <w:rPr>
          <w:rFonts w:ascii="Times New Roman" w:hAnsi="Times New Roman" w:cs="Times New Roman"/>
          <w:sz w:val="24"/>
          <w:szCs w:val="24"/>
        </w:rPr>
        <w:t>Alfa Forwarding nie jest zobowiązana</w:t>
      </w:r>
      <w:r w:rsidRPr="0051258A">
        <w:rPr>
          <w:rFonts w:ascii="Times New Roman" w:hAnsi="Times New Roman" w:cs="Times New Roman"/>
          <w:sz w:val="24"/>
          <w:szCs w:val="24"/>
        </w:rPr>
        <w:t xml:space="preserve"> do załadunku towaru na środek transportu/ do kontenera ani do dokonania rozładunku towaru, chyba że z </w:t>
      </w:r>
      <w:r w:rsidR="001315C5">
        <w:rPr>
          <w:rFonts w:ascii="Times New Roman" w:hAnsi="Times New Roman" w:cs="Times New Roman"/>
          <w:sz w:val="24"/>
          <w:szCs w:val="24"/>
        </w:rPr>
        <w:t xml:space="preserve">jej </w:t>
      </w:r>
      <w:r w:rsidRPr="0051258A">
        <w:rPr>
          <w:rFonts w:ascii="Times New Roman" w:hAnsi="Times New Roman" w:cs="Times New Roman"/>
          <w:sz w:val="24"/>
          <w:szCs w:val="24"/>
        </w:rPr>
        <w:t>oferty wynika wyraźnie co innego.</w:t>
      </w:r>
      <w:r w:rsidR="001315C5">
        <w:rPr>
          <w:rFonts w:ascii="Times New Roman" w:hAnsi="Times New Roman" w:cs="Times New Roman"/>
          <w:sz w:val="24"/>
          <w:szCs w:val="24"/>
        </w:rPr>
        <w:t xml:space="preserve"> To samo postanowienie dotyczy przewoźników, którymi Alfa Forwarding posługuje się przy realizacji usługi.</w:t>
      </w:r>
    </w:p>
    <w:p w:rsidR="006A08C2" w:rsidRDefault="0051258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617832">
        <w:rPr>
          <w:rFonts w:ascii="Times New Roman" w:hAnsi="Times New Roman" w:cs="Times New Roman"/>
          <w:sz w:val="24"/>
          <w:szCs w:val="24"/>
        </w:rPr>
        <w:t xml:space="preserve">. </w:t>
      </w:r>
      <w:r w:rsidR="006A08C2" w:rsidRPr="003203F7">
        <w:rPr>
          <w:rFonts w:ascii="Times New Roman" w:hAnsi="Times New Roman" w:cs="Times New Roman"/>
          <w:sz w:val="24"/>
          <w:szCs w:val="24"/>
        </w:rPr>
        <w:t>W razie stwierdzenia uszkodzenia lub braku w przesyłce, braku lub niezgodności plomb</w:t>
      </w:r>
      <w:r w:rsidR="00617832"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i innych zabezpieczeń, </w:t>
      </w:r>
      <w:r w:rsidR="001315C5"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zabezpiecza prawa zleceniodawcy w stosunku do osób trzecich</w:t>
      </w:r>
      <w:r w:rsidR="001315C5"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odpowiedzialnych za stwierdzone braki lub uszkodzenia, powiadamiając o tym zleceniodawcę.</w:t>
      </w:r>
    </w:p>
    <w:p w:rsidR="00266BE0" w:rsidRDefault="00266BE0" w:rsidP="004A790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4A790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10</w:t>
      </w:r>
    </w:p>
    <w:p w:rsidR="007976EE" w:rsidRPr="003203F7" w:rsidRDefault="007976EE" w:rsidP="004A790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6A08C2" w:rsidP="00C725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1. </w:t>
      </w:r>
      <w:r w:rsidR="00C46D2A">
        <w:rPr>
          <w:rFonts w:ascii="Times New Roman" w:hAnsi="Times New Roman" w:cs="Times New Roman"/>
          <w:sz w:val="24"/>
          <w:szCs w:val="24"/>
        </w:rPr>
        <w:t>Alfa Forwarding</w:t>
      </w:r>
      <w:r w:rsidRPr="003203F7">
        <w:rPr>
          <w:rFonts w:ascii="Times New Roman" w:hAnsi="Times New Roman" w:cs="Times New Roman"/>
          <w:sz w:val="24"/>
          <w:szCs w:val="24"/>
        </w:rPr>
        <w:t xml:space="preserve"> </w:t>
      </w:r>
      <w:r w:rsidR="00C72580">
        <w:rPr>
          <w:rFonts w:ascii="Times New Roman" w:hAnsi="Times New Roman" w:cs="Times New Roman"/>
          <w:sz w:val="24"/>
          <w:szCs w:val="24"/>
        </w:rPr>
        <w:t>może zawrzeć dla Zleceniodawcy ubezpieczenie mienia w transporcie (cargo) na wyraźne zlecenie i koszt Zleceniodawcy.</w:t>
      </w:r>
      <w:r w:rsidR="007976EE">
        <w:rPr>
          <w:rFonts w:ascii="Times New Roman" w:hAnsi="Times New Roman" w:cs="Times New Roman"/>
          <w:sz w:val="24"/>
          <w:szCs w:val="24"/>
        </w:rPr>
        <w:t xml:space="preserve"> Jeżeli inaczej nie postanowiono, </w:t>
      </w:r>
      <w:r w:rsidR="004642F3">
        <w:rPr>
          <w:rFonts w:ascii="Times New Roman" w:hAnsi="Times New Roman" w:cs="Times New Roman"/>
          <w:sz w:val="24"/>
          <w:szCs w:val="24"/>
        </w:rPr>
        <w:t>Alfa Forwarding uprawniona</w:t>
      </w:r>
      <w:r w:rsidR="007976EE">
        <w:rPr>
          <w:rFonts w:ascii="Times New Roman" w:hAnsi="Times New Roman" w:cs="Times New Roman"/>
          <w:sz w:val="24"/>
          <w:szCs w:val="24"/>
        </w:rPr>
        <w:t xml:space="preserve"> jest do zawarcia ubezpieczenia cargo według ICC „C”.</w:t>
      </w:r>
    </w:p>
    <w:p w:rsidR="006A08C2" w:rsidRPr="003203F7" w:rsidRDefault="006A08C2" w:rsidP="00C725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2. </w:t>
      </w:r>
      <w:r w:rsidR="00C72580">
        <w:rPr>
          <w:rFonts w:ascii="Times New Roman" w:hAnsi="Times New Roman" w:cs="Times New Roman"/>
          <w:sz w:val="24"/>
          <w:szCs w:val="24"/>
        </w:rPr>
        <w:t xml:space="preserve">Jeżeli Zleceniodawca sam dokonuje ubezpieczenia, o którym mowa w ust. 1, zobowiązany jest zawrzeć w nim klauzulę o wyłączeniu roszczeń regresowych zakładu ubezpieczeń względem </w:t>
      </w:r>
      <w:r w:rsidR="004642F3">
        <w:rPr>
          <w:rFonts w:ascii="Times New Roman" w:hAnsi="Times New Roman" w:cs="Times New Roman"/>
          <w:sz w:val="24"/>
          <w:szCs w:val="24"/>
        </w:rPr>
        <w:t>Alfa Forwarding</w:t>
      </w:r>
      <w:r w:rsidR="00C72580">
        <w:rPr>
          <w:rFonts w:ascii="Times New Roman" w:hAnsi="Times New Roman" w:cs="Times New Roman"/>
          <w:sz w:val="24"/>
          <w:szCs w:val="24"/>
        </w:rPr>
        <w:t>.</w:t>
      </w:r>
    </w:p>
    <w:p w:rsidR="00C72580" w:rsidRDefault="00C72580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C725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11</w:t>
      </w:r>
    </w:p>
    <w:p w:rsidR="007976EE" w:rsidRPr="003203F7" w:rsidRDefault="007976EE" w:rsidP="00C725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E833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1. </w:t>
      </w:r>
      <w:r w:rsidR="00E833B4">
        <w:rPr>
          <w:rFonts w:ascii="Times New Roman" w:hAnsi="Times New Roman" w:cs="Times New Roman"/>
          <w:sz w:val="24"/>
          <w:szCs w:val="24"/>
        </w:rPr>
        <w:t xml:space="preserve">Za prowadzenie przez </w:t>
      </w:r>
      <w:r w:rsidR="004642F3">
        <w:rPr>
          <w:rFonts w:ascii="Times New Roman" w:hAnsi="Times New Roman" w:cs="Times New Roman"/>
          <w:sz w:val="24"/>
          <w:szCs w:val="24"/>
        </w:rPr>
        <w:t>Alfa Forwarding</w:t>
      </w:r>
      <w:r w:rsidR="00E833B4">
        <w:rPr>
          <w:rFonts w:ascii="Times New Roman" w:hAnsi="Times New Roman" w:cs="Times New Roman"/>
          <w:sz w:val="24"/>
          <w:szCs w:val="24"/>
        </w:rPr>
        <w:t xml:space="preserve"> na rzecz Zleceniodawcy lub osoby przez niego wskazanej postępowania reklamacyjnego należy się spedytorowi wynagrodzenie.</w:t>
      </w:r>
    </w:p>
    <w:p w:rsidR="00E833B4" w:rsidRDefault="00E833B4" w:rsidP="00E833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Jeżeli inaczej się nie umówiono, wynagrodzenie, o którym mowa w ust. 1, wynosi …% kwoty objętej reklamacją. </w:t>
      </w:r>
    </w:p>
    <w:p w:rsidR="00E833B4" w:rsidRPr="003203F7" w:rsidRDefault="00E833B4" w:rsidP="00E833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642F3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ma prawo zatrzymania kwoty wynagrodzenia, o którym mowa w ust. 2, jeżeli w wyniku uznania reklamacji reklamowana suma wpłynie na jego rachunek bankowy.</w:t>
      </w:r>
    </w:p>
    <w:p w:rsidR="00C72580" w:rsidRDefault="00C72580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C725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12</w:t>
      </w:r>
    </w:p>
    <w:p w:rsidR="00400B9A" w:rsidRPr="003203F7" w:rsidRDefault="00400B9A" w:rsidP="00C725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6A08C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1. </w:t>
      </w:r>
      <w:r w:rsidR="004642F3">
        <w:rPr>
          <w:rFonts w:ascii="Times New Roman" w:hAnsi="Times New Roman" w:cs="Times New Roman"/>
          <w:sz w:val="24"/>
          <w:szCs w:val="24"/>
        </w:rPr>
        <w:t>Alfa Forwarding</w:t>
      </w:r>
      <w:r w:rsidRPr="003203F7">
        <w:rPr>
          <w:rFonts w:ascii="Times New Roman" w:hAnsi="Times New Roman" w:cs="Times New Roman"/>
          <w:sz w:val="24"/>
          <w:szCs w:val="24"/>
        </w:rPr>
        <w:t xml:space="preserve"> należy się </w:t>
      </w:r>
      <w:r w:rsidR="0047270B" w:rsidRPr="003203F7">
        <w:rPr>
          <w:rFonts w:ascii="Times New Roman" w:hAnsi="Times New Roman" w:cs="Times New Roman"/>
          <w:sz w:val="24"/>
          <w:szCs w:val="24"/>
        </w:rPr>
        <w:t xml:space="preserve">od zleceniodawcy </w:t>
      </w:r>
      <w:r w:rsidRPr="003203F7">
        <w:rPr>
          <w:rFonts w:ascii="Times New Roman" w:hAnsi="Times New Roman" w:cs="Times New Roman"/>
          <w:sz w:val="24"/>
          <w:szCs w:val="24"/>
        </w:rPr>
        <w:t>wynagrodzenie zgodnie z zawartą umową.</w:t>
      </w:r>
    </w:p>
    <w:p w:rsidR="0047270B" w:rsidRDefault="006A08C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2. Za usługi nie </w:t>
      </w:r>
      <w:r w:rsidR="0047270B">
        <w:rPr>
          <w:rFonts w:ascii="Times New Roman" w:hAnsi="Times New Roman" w:cs="Times New Roman"/>
          <w:sz w:val="24"/>
          <w:szCs w:val="24"/>
        </w:rPr>
        <w:t>objęte</w:t>
      </w:r>
      <w:r w:rsidRPr="003203F7">
        <w:rPr>
          <w:rFonts w:ascii="Times New Roman" w:hAnsi="Times New Roman" w:cs="Times New Roman"/>
          <w:sz w:val="24"/>
          <w:szCs w:val="24"/>
        </w:rPr>
        <w:t xml:space="preserve"> umową</w:t>
      </w:r>
      <w:r w:rsidR="0047270B">
        <w:rPr>
          <w:rFonts w:ascii="Times New Roman" w:hAnsi="Times New Roman" w:cs="Times New Roman"/>
          <w:sz w:val="24"/>
          <w:szCs w:val="24"/>
        </w:rPr>
        <w:t xml:space="preserve">, a </w:t>
      </w:r>
      <w:r w:rsidRPr="003203F7">
        <w:rPr>
          <w:rFonts w:ascii="Times New Roman" w:hAnsi="Times New Roman" w:cs="Times New Roman"/>
          <w:sz w:val="24"/>
          <w:szCs w:val="24"/>
        </w:rPr>
        <w:t>wykonane</w:t>
      </w:r>
      <w:r w:rsidR="0047270B">
        <w:rPr>
          <w:rFonts w:ascii="Times New Roman" w:hAnsi="Times New Roman" w:cs="Times New Roman"/>
          <w:sz w:val="24"/>
          <w:szCs w:val="24"/>
        </w:rPr>
        <w:t xml:space="preserve"> przez </w:t>
      </w:r>
      <w:r w:rsidR="004642F3">
        <w:rPr>
          <w:rFonts w:ascii="Times New Roman" w:hAnsi="Times New Roman" w:cs="Times New Roman"/>
          <w:sz w:val="24"/>
          <w:szCs w:val="24"/>
        </w:rPr>
        <w:t>Alfa Forwarding</w:t>
      </w:r>
      <w:r w:rsidRPr="003203F7">
        <w:rPr>
          <w:rFonts w:ascii="Times New Roman" w:hAnsi="Times New Roman" w:cs="Times New Roman"/>
          <w:sz w:val="24"/>
          <w:szCs w:val="24"/>
        </w:rPr>
        <w:t xml:space="preserve"> bez uzgodnienia</w:t>
      </w:r>
      <w:r w:rsidR="0047270B">
        <w:rPr>
          <w:rFonts w:ascii="Times New Roman" w:hAnsi="Times New Roman" w:cs="Times New Roman"/>
          <w:sz w:val="24"/>
          <w:szCs w:val="24"/>
        </w:rPr>
        <w:t xml:space="preserve"> ze zleceniodawcą</w:t>
      </w:r>
      <w:r w:rsidRPr="003203F7">
        <w:rPr>
          <w:rFonts w:ascii="Times New Roman" w:hAnsi="Times New Roman" w:cs="Times New Roman"/>
          <w:sz w:val="24"/>
          <w:szCs w:val="24"/>
        </w:rPr>
        <w:t>, ale w celu należytego</w:t>
      </w:r>
      <w:r w:rsidR="0047270B">
        <w:rPr>
          <w:rFonts w:ascii="Times New Roman" w:hAnsi="Times New Roman" w:cs="Times New Roman"/>
          <w:sz w:val="24"/>
          <w:szCs w:val="24"/>
        </w:rPr>
        <w:t xml:space="preserve"> wykonania spedycji bądź dla dobra przesyłki lub zleceniodawcy</w:t>
      </w:r>
      <w:r w:rsidRPr="003203F7">
        <w:rPr>
          <w:rFonts w:ascii="Times New Roman" w:hAnsi="Times New Roman" w:cs="Times New Roman"/>
          <w:sz w:val="24"/>
          <w:szCs w:val="24"/>
        </w:rPr>
        <w:t>, należy się spedytorowi wynagrodzenie</w:t>
      </w:r>
      <w:r w:rsidR="0047270B">
        <w:rPr>
          <w:rFonts w:ascii="Times New Roman" w:hAnsi="Times New Roman" w:cs="Times New Roman"/>
          <w:sz w:val="24"/>
          <w:szCs w:val="24"/>
        </w:rPr>
        <w:t xml:space="preserve"> w wysokości poniesionych kosztów, powiększonych o …% ich wysokości</w:t>
      </w:r>
      <w:r w:rsidRPr="003203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08C2" w:rsidRDefault="0047270B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Wskazanie przez Zleceniodawcę osoby trzeciej jako płatnika faktur, wystawianych przez </w:t>
      </w:r>
      <w:r w:rsidR="004642F3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, nie zwalnia Zleceniodawcy od obowiązku </w:t>
      </w:r>
      <w:r w:rsidR="008F2A44">
        <w:rPr>
          <w:rFonts w:ascii="Times New Roman" w:hAnsi="Times New Roman" w:cs="Times New Roman"/>
          <w:sz w:val="24"/>
          <w:szCs w:val="24"/>
        </w:rPr>
        <w:t>zapłaty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7CC6" w:rsidRPr="00197CC6" w:rsidRDefault="00197CC6" w:rsidP="00197C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Pr="00197CC6">
        <w:rPr>
          <w:rFonts w:ascii="Times New Roman" w:hAnsi="Times New Roman" w:cs="Times New Roman"/>
          <w:sz w:val="24"/>
          <w:szCs w:val="24"/>
        </w:rPr>
        <w:t xml:space="preserve">Wskazane </w:t>
      </w:r>
      <w:r>
        <w:rPr>
          <w:rFonts w:ascii="Times New Roman" w:hAnsi="Times New Roman" w:cs="Times New Roman"/>
          <w:sz w:val="24"/>
          <w:szCs w:val="24"/>
        </w:rPr>
        <w:t xml:space="preserve">w ofercie </w:t>
      </w:r>
      <w:r w:rsidR="004642F3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CC6">
        <w:rPr>
          <w:rFonts w:ascii="Times New Roman" w:hAnsi="Times New Roman" w:cs="Times New Roman"/>
          <w:sz w:val="24"/>
          <w:szCs w:val="24"/>
        </w:rPr>
        <w:t xml:space="preserve">stawki obowiązują pod </w:t>
      </w:r>
      <w:r w:rsidR="004642F3">
        <w:rPr>
          <w:rFonts w:ascii="Times New Roman" w:hAnsi="Times New Roman" w:cs="Times New Roman"/>
          <w:sz w:val="24"/>
          <w:szCs w:val="24"/>
        </w:rPr>
        <w:t xml:space="preserve">warunkiem dostępności sprzętu, </w:t>
      </w:r>
      <w:r w:rsidRPr="00197CC6">
        <w:rPr>
          <w:rFonts w:ascii="Times New Roman" w:hAnsi="Times New Roman" w:cs="Times New Roman"/>
          <w:sz w:val="24"/>
          <w:szCs w:val="24"/>
        </w:rPr>
        <w:t>miejsca na statku w porcie załadunku oraz pod warunkiem załadunku na statek do tego dnia.</w:t>
      </w:r>
      <w:r w:rsidR="004642F3">
        <w:rPr>
          <w:rFonts w:ascii="Times New Roman" w:hAnsi="Times New Roman" w:cs="Times New Roman"/>
          <w:sz w:val="24"/>
          <w:szCs w:val="24"/>
        </w:rPr>
        <w:t xml:space="preserve"> To samo tyczy się także dostępności innych środków transportu, w tym drogowego.</w:t>
      </w:r>
    </w:p>
    <w:p w:rsidR="00E833B4" w:rsidRDefault="00E833B4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E833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13</w:t>
      </w:r>
    </w:p>
    <w:p w:rsidR="006A08C2" w:rsidRPr="003203F7" w:rsidRDefault="006A08C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Zajęcie, </w:t>
      </w:r>
      <w:r w:rsidR="008F2A44">
        <w:rPr>
          <w:rFonts w:ascii="Times New Roman" w:hAnsi="Times New Roman" w:cs="Times New Roman"/>
          <w:sz w:val="24"/>
          <w:szCs w:val="24"/>
        </w:rPr>
        <w:t>przepadek, konfiskata, zastaw lub zatrzymanie przesyłki, a także jej sprzedaż przez organy administracji lub inne podobne organy, jak również</w:t>
      </w:r>
      <w:r w:rsidRPr="003203F7">
        <w:rPr>
          <w:rFonts w:ascii="Times New Roman" w:hAnsi="Times New Roman" w:cs="Times New Roman"/>
          <w:sz w:val="24"/>
          <w:szCs w:val="24"/>
        </w:rPr>
        <w:t xml:space="preserve"> </w:t>
      </w:r>
      <w:r w:rsidR="008F2A44">
        <w:rPr>
          <w:rFonts w:ascii="Times New Roman" w:hAnsi="Times New Roman" w:cs="Times New Roman"/>
          <w:sz w:val="24"/>
          <w:szCs w:val="24"/>
        </w:rPr>
        <w:t xml:space="preserve">przez podwykonawcę </w:t>
      </w:r>
      <w:r w:rsidR="004642F3">
        <w:rPr>
          <w:rFonts w:ascii="Times New Roman" w:hAnsi="Times New Roman" w:cs="Times New Roman"/>
          <w:sz w:val="24"/>
          <w:szCs w:val="24"/>
        </w:rPr>
        <w:t>Alfa Forwarding</w:t>
      </w:r>
      <w:r w:rsidR="008F2A44">
        <w:rPr>
          <w:rFonts w:ascii="Times New Roman" w:hAnsi="Times New Roman" w:cs="Times New Roman"/>
          <w:sz w:val="24"/>
          <w:szCs w:val="24"/>
        </w:rPr>
        <w:t xml:space="preserve">, w szczególności przez przewoźnika morskiego, </w:t>
      </w:r>
      <w:r w:rsidRPr="003203F7">
        <w:rPr>
          <w:rFonts w:ascii="Times New Roman" w:hAnsi="Times New Roman" w:cs="Times New Roman"/>
          <w:sz w:val="24"/>
          <w:szCs w:val="24"/>
        </w:rPr>
        <w:t xml:space="preserve">nie mają wpływu na roszczenia </w:t>
      </w:r>
      <w:r w:rsidR="004642F3">
        <w:rPr>
          <w:rFonts w:ascii="Times New Roman" w:hAnsi="Times New Roman" w:cs="Times New Roman"/>
          <w:sz w:val="24"/>
          <w:szCs w:val="24"/>
        </w:rPr>
        <w:t>Alfa Forwarding</w:t>
      </w:r>
      <w:r w:rsidRPr="003203F7">
        <w:rPr>
          <w:rFonts w:ascii="Times New Roman" w:hAnsi="Times New Roman" w:cs="Times New Roman"/>
          <w:sz w:val="24"/>
          <w:szCs w:val="24"/>
        </w:rPr>
        <w:t xml:space="preserve"> wobec zleceniodawcy,</w:t>
      </w:r>
      <w:r w:rsidR="008F2A44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>w szczególności roszczenia o zapłatę umówionego wynagrodzenia oraz zwrot kosztów</w:t>
      </w:r>
      <w:r w:rsidR="008F2A44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>i wydatków.</w:t>
      </w:r>
    </w:p>
    <w:p w:rsidR="00E833B4" w:rsidRDefault="00E833B4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8F2A44" w:rsidP="00E833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14</w:t>
      </w:r>
    </w:p>
    <w:p w:rsidR="00400B9A" w:rsidRPr="003203F7" w:rsidRDefault="00400B9A" w:rsidP="00E833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3B4" w:rsidRDefault="004642F3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D4F20" w:rsidRPr="008D4F20">
        <w:rPr>
          <w:rFonts w:ascii="Times New Roman" w:hAnsi="Times New Roman" w:cs="Times New Roman"/>
          <w:sz w:val="24"/>
          <w:szCs w:val="24"/>
        </w:rPr>
        <w:t xml:space="preserve">Wydanie towaru nastąpi wyłącznie za okazaniem oryginału konosamentu, wskazującego </w:t>
      </w:r>
      <w:r w:rsidR="008D4F20">
        <w:rPr>
          <w:rFonts w:ascii="Times New Roman" w:hAnsi="Times New Roman" w:cs="Times New Roman"/>
          <w:sz w:val="24"/>
          <w:szCs w:val="24"/>
        </w:rPr>
        <w:t>zleceniodawcę lub jego</w:t>
      </w:r>
      <w:r w:rsidR="008D4F20" w:rsidRPr="008D4F20">
        <w:rPr>
          <w:rFonts w:ascii="Times New Roman" w:hAnsi="Times New Roman" w:cs="Times New Roman"/>
          <w:sz w:val="24"/>
          <w:szCs w:val="24"/>
        </w:rPr>
        <w:t xml:space="preserve"> kontrahenta jako odbiorcę/ osobę mającą tytuł do towaru. W braku oryginału </w:t>
      </w:r>
      <w:r w:rsidR="008D4F20">
        <w:rPr>
          <w:rFonts w:ascii="Times New Roman" w:hAnsi="Times New Roman" w:cs="Times New Roman"/>
          <w:sz w:val="24"/>
          <w:szCs w:val="24"/>
        </w:rPr>
        <w:t>konosamentu</w:t>
      </w:r>
      <w:r w:rsidR="008D4F20" w:rsidRPr="008D4F20">
        <w:rPr>
          <w:rFonts w:ascii="Times New Roman" w:hAnsi="Times New Roman" w:cs="Times New Roman"/>
          <w:sz w:val="24"/>
          <w:szCs w:val="24"/>
        </w:rPr>
        <w:t xml:space="preserve"> lub w innych uzasadnionych przypadkach wydanie towaru nastąpi wyłącznie po podpisaniu przez wszystkie osoby oznaczone</w:t>
      </w:r>
      <w:r w:rsidR="008D4F20">
        <w:rPr>
          <w:rFonts w:ascii="Times New Roman" w:hAnsi="Times New Roman" w:cs="Times New Roman"/>
          <w:sz w:val="24"/>
          <w:szCs w:val="24"/>
        </w:rPr>
        <w:t xml:space="preserve"> w konosamencie</w:t>
      </w:r>
      <w:r w:rsidR="008D4F20" w:rsidRPr="008D4F20">
        <w:rPr>
          <w:rFonts w:ascii="Times New Roman" w:hAnsi="Times New Roman" w:cs="Times New Roman"/>
          <w:sz w:val="24"/>
          <w:szCs w:val="24"/>
        </w:rPr>
        <w:t xml:space="preserve"> jako Merchant listu gwarancyjnego w brzmieniu przedstawionym przez </w:t>
      </w:r>
      <w:r>
        <w:rPr>
          <w:rFonts w:ascii="Times New Roman" w:hAnsi="Times New Roman" w:cs="Times New Roman"/>
          <w:sz w:val="24"/>
          <w:szCs w:val="24"/>
        </w:rPr>
        <w:t>Alfa Forwarding</w:t>
      </w:r>
      <w:r w:rsidR="008D4F20" w:rsidRPr="008D4F20">
        <w:rPr>
          <w:rFonts w:ascii="Times New Roman" w:hAnsi="Times New Roman" w:cs="Times New Roman"/>
          <w:sz w:val="24"/>
          <w:szCs w:val="24"/>
        </w:rPr>
        <w:t>.</w:t>
      </w:r>
    </w:p>
    <w:p w:rsidR="004642F3" w:rsidRDefault="004642F3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 przypadku przewozu za listem przewozowym lub innym dokumentem o podobnym charakterze Alfa Forwarding/ jej podwykonawca zachowuje prawo, ale nie obowiązek odmowy wydania towaru, jeśli powstaną wątpliwości co do osoby odbiorcy.</w:t>
      </w:r>
    </w:p>
    <w:p w:rsidR="008D4F20" w:rsidRDefault="008D4F20" w:rsidP="00E833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197CC6" w:rsidP="00E833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15</w:t>
      </w:r>
    </w:p>
    <w:p w:rsidR="00400B9A" w:rsidRPr="003203F7" w:rsidRDefault="00400B9A" w:rsidP="00E833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7CC6" w:rsidRDefault="00197CC6" w:rsidP="00197C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97CC6">
        <w:rPr>
          <w:rFonts w:ascii="Times New Roman" w:hAnsi="Times New Roman" w:cs="Times New Roman"/>
          <w:sz w:val="24"/>
          <w:szCs w:val="24"/>
        </w:rPr>
        <w:t xml:space="preserve">Wykonanie </w:t>
      </w:r>
      <w:r w:rsidR="00912312">
        <w:rPr>
          <w:rFonts w:ascii="Times New Roman" w:hAnsi="Times New Roman" w:cs="Times New Roman"/>
          <w:sz w:val="24"/>
          <w:szCs w:val="24"/>
        </w:rPr>
        <w:t>usługi</w:t>
      </w:r>
      <w:r w:rsidRPr="00197CC6">
        <w:rPr>
          <w:rFonts w:ascii="Times New Roman" w:hAnsi="Times New Roman" w:cs="Times New Roman"/>
          <w:sz w:val="24"/>
          <w:szCs w:val="24"/>
        </w:rPr>
        <w:t xml:space="preserve"> następuje z chwilą wystawienia przez </w:t>
      </w:r>
      <w:r w:rsidR="00912312">
        <w:rPr>
          <w:rFonts w:ascii="Times New Roman" w:hAnsi="Times New Roman" w:cs="Times New Roman"/>
          <w:sz w:val="24"/>
          <w:szCs w:val="24"/>
        </w:rPr>
        <w:t>Alfa Forwarding</w:t>
      </w:r>
      <w:r w:rsidR="008D4F20">
        <w:rPr>
          <w:rFonts w:ascii="Times New Roman" w:hAnsi="Times New Roman" w:cs="Times New Roman"/>
          <w:sz w:val="24"/>
          <w:szCs w:val="24"/>
        </w:rPr>
        <w:t xml:space="preserve"> </w:t>
      </w:r>
      <w:r w:rsidRPr="00197CC6">
        <w:rPr>
          <w:rFonts w:ascii="Times New Roman" w:hAnsi="Times New Roman" w:cs="Times New Roman"/>
          <w:sz w:val="24"/>
          <w:szCs w:val="24"/>
        </w:rPr>
        <w:t xml:space="preserve">ostatniej faktury/ innego obciążenia związanego z usługą, niezależnie od daty wystawienia dokumentu. </w:t>
      </w:r>
      <w:r w:rsidR="00912312">
        <w:rPr>
          <w:rFonts w:ascii="Times New Roman" w:hAnsi="Times New Roman" w:cs="Times New Roman"/>
          <w:sz w:val="24"/>
          <w:szCs w:val="24"/>
        </w:rPr>
        <w:t xml:space="preserve">Postanowienie to nie uchybia przepisom szczególnym, z których wynika </w:t>
      </w:r>
      <w:r w:rsidR="0008759A">
        <w:rPr>
          <w:rFonts w:ascii="Times New Roman" w:hAnsi="Times New Roman" w:cs="Times New Roman"/>
          <w:sz w:val="24"/>
          <w:szCs w:val="24"/>
        </w:rPr>
        <w:t>inny moment wykonania usługi.</w:t>
      </w:r>
    </w:p>
    <w:p w:rsidR="00CE450D" w:rsidRPr="00197CC6" w:rsidRDefault="00CE450D" w:rsidP="00197C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Wynagrodzenie </w:t>
      </w:r>
      <w:r w:rsidR="0008759A">
        <w:rPr>
          <w:rFonts w:ascii="Times New Roman" w:hAnsi="Times New Roman" w:cs="Times New Roman"/>
          <w:sz w:val="24"/>
          <w:szCs w:val="24"/>
        </w:rPr>
        <w:t>Alfa Forwarding jest jej</w:t>
      </w:r>
      <w:r>
        <w:rPr>
          <w:rFonts w:ascii="Times New Roman" w:hAnsi="Times New Roman" w:cs="Times New Roman"/>
          <w:sz w:val="24"/>
          <w:szCs w:val="24"/>
        </w:rPr>
        <w:t xml:space="preserve"> należne z chwilą wysłania przesyłki (powierzenia przesyłki pierwszemu przewoźnikowi) lub jej odbioru, jeżeli </w:t>
      </w:r>
      <w:r w:rsidR="0008759A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nie zawiera dla Zleceniodawcy umowy przewozu</w:t>
      </w:r>
      <w:r w:rsidR="0051258A">
        <w:rPr>
          <w:rFonts w:ascii="Times New Roman" w:hAnsi="Times New Roman" w:cs="Times New Roman"/>
          <w:sz w:val="24"/>
          <w:szCs w:val="24"/>
        </w:rPr>
        <w:t xml:space="preserve">, niezależnie od dalszych zdarzeń, także takich, które angażują odpowiedzialność </w:t>
      </w:r>
      <w:r w:rsidR="0008759A">
        <w:rPr>
          <w:rFonts w:ascii="Times New Roman" w:hAnsi="Times New Roman" w:cs="Times New Roman"/>
          <w:sz w:val="24"/>
          <w:szCs w:val="24"/>
        </w:rPr>
        <w:t>Alfa Forwarding</w:t>
      </w:r>
      <w:r w:rsidR="0051258A">
        <w:rPr>
          <w:rFonts w:ascii="Times New Roman" w:hAnsi="Times New Roman" w:cs="Times New Roman"/>
          <w:sz w:val="24"/>
          <w:szCs w:val="24"/>
        </w:rPr>
        <w:t>.</w:t>
      </w:r>
    </w:p>
    <w:p w:rsidR="008D4F20" w:rsidRDefault="0051258A" w:rsidP="00197C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97CC6" w:rsidRPr="00197CC6">
        <w:rPr>
          <w:rFonts w:ascii="Times New Roman" w:hAnsi="Times New Roman" w:cs="Times New Roman"/>
          <w:sz w:val="24"/>
          <w:szCs w:val="24"/>
        </w:rPr>
        <w:t xml:space="preserve">. Możliwość potrącenia jakichkolwiek wierzytelności </w:t>
      </w:r>
      <w:r w:rsidR="008D4F20">
        <w:rPr>
          <w:rFonts w:ascii="Times New Roman" w:hAnsi="Times New Roman" w:cs="Times New Roman"/>
          <w:sz w:val="24"/>
          <w:szCs w:val="24"/>
        </w:rPr>
        <w:t>Zleceniodawcy</w:t>
      </w:r>
      <w:r w:rsidR="00197CC6" w:rsidRPr="00197CC6">
        <w:rPr>
          <w:rFonts w:ascii="Times New Roman" w:hAnsi="Times New Roman" w:cs="Times New Roman"/>
          <w:sz w:val="24"/>
          <w:szCs w:val="24"/>
        </w:rPr>
        <w:t xml:space="preserve"> z wierzytelnościami </w:t>
      </w:r>
      <w:r w:rsidR="0008759A">
        <w:rPr>
          <w:rFonts w:ascii="Times New Roman" w:hAnsi="Times New Roman" w:cs="Times New Roman"/>
          <w:sz w:val="24"/>
          <w:szCs w:val="24"/>
        </w:rPr>
        <w:t>Alfa Forwarding</w:t>
      </w:r>
      <w:r w:rsidR="008D4F20">
        <w:rPr>
          <w:rFonts w:ascii="Times New Roman" w:hAnsi="Times New Roman" w:cs="Times New Roman"/>
          <w:sz w:val="24"/>
          <w:szCs w:val="24"/>
        </w:rPr>
        <w:t>, w wyniku oświadczenia Zleceniodawcy,</w:t>
      </w:r>
      <w:r w:rsidR="00197CC6" w:rsidRPr="00197CC6">
        <w:rPr>
          <w:rFonts w:ascii="Times New Roman" w:hAnsi="Times New Roman" w:cs="Times New Roman"/>
          <w:sz w:val="24"/>
          <w:szCs w:val="24"/>
        </w:rPr>
        <w:t xml:space="preserve"> jest wyłączona. </w:t>
      </w:r>
    </w:p>
    <w:p w:rsidR="008D4F20" w:rsidRDefault="0051258A" w:rsidP="00197C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8D4F20">
        <w:rPr>
          <w:rFonts w:ascii="Times New Roman" w:hAnsi="Times New Roman" w:cs="Times New Roman"/>
          <w:sz w:val="24"/>
          <w:szCs w:val="24"/>
        </w:rPr>
        <w:t xml:space="preserve">. Zleceniodawca </w:t>
      </w:r>
      <w:r w:rsidR="00197CC6" w:rsidRPr="00197CC6">
        <w:rPr>
          <w:rFonts w:ascii="Times New Roman" w:hAnsi="Times New Roman" w:cs="Times New Roman"/>
          <w:sz w:val="24"/>
          <w:szCs w:val="24"/>
        </w:rPr>
        <w:t xml:space="preserve">nie może przenieść wierzytelności względem </w:t>
      </w:r>
      <w:r w:rsidR="0008759A">
        <w:rPr>
          <w:rFonts w:ascii="Times New Roman" w:hAnsi="Times New Roman" w:cs="Times New Roman"/>
          <w:sz w:val="24"/>
          <w:szCs w:val="24"/>
        </w:rPr>
        <w:t>Alfa Forwarding</w:t>
      </w:r>
      <w:r w:rsidR="00197CC6" w:rsidRPr="00197CC6">
        <w:rPr>
          <w:rFonts w:ascii="Times New Roman" w:hAnsi="Times New Roman" w:cs="Times New Roman"/>
          <w:sz w:val="24"/>
          <w:szCs w:val="24"/>
        </w:rPr>
        <w:t xml:space="preserve"> na osobę trzecią bez zgody </w:t>
      </w:r>
      <w:r w:rsidR="0008759A">
        <w:rPr>
          <w:rFonts w:ascii="Times New Roman" w:hAnsi="Times New Roman" w:cs="Times New Roman"/>
          <w:sz w:val="24"/>
          <w:szCs w:val="24"/>
        </w:rPr>
        <w:t>Alfa Forwarding</w:t>
      </w:r>
      <w:r w:rsidR="00197CC6" w:rsidRPr="00197CC6">
        <w:rPr>
          <w:rFonts w:ascii="Times New Roman" w:hAnsi="Times New Roman" w:cs="Times New Roman"/>
          <w:sz w:val="24"/>
          <w:szCs w:val="24"/>
        </w:rPr>
        <w:t>, wyrażonej na piśmie.</w:t>
      </w:r>
      <w:r w:rsidR="00087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4F20" w:rsidRDefault="008D4F20" w:rsidP="00197C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8D4F20" w:rsidP="008D4F2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16</w:t>
      </w:r>
    </w:p>
    <w:p w:rsidR="00400B9A" w:rsidRPr="003203F7" w:rsidRDefault="00400B9A" w:rsidP="008D4F2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6A08C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1. Zleceniodawca zobowiązany jest zwrócić</w:t>
      </w:r>
      <w:r w:rsidR="001B2A0D" w:rsidRPr="001B2A0D">
        <w:rPr>
          <w:rFonts w:ascii="Times New Roman" w:hAnsi="Times New Roman" w:cs="Times New Roman"/>
          <w:sz w:val="24"/>
          <w:szCs w:val="24"/>
        </w:rPr>
        <w:t xml:space="preserve"> </w:t>
      </w:r>
      <w:r w:rsidR="001B2A0D">
        <w:rPr>
          <w:rFonts w:ascii="Times New Roman" w:hAnsi="Times New Roman" w:cs="Times New Roman"/>
          <w:sz w:val="24"/>
          <w:szCs w:val="24"/>
        </w:rPr>
        <w:t xml:space="preserve">Alfa Forwarding </w:t>
      </w:r>
      <w:r w:rsidRPr="003203F7">
        <w:rPr>
          <w:rFonts w:ascii="Times New Roman" w:hAnsi="Times New Roman" w:cs="Times New Roman"/>
          <w:sz w:val="24"/>
          <w:szCs w:val="24"/>
        </w:rPr>
        <w:t>wszelkie wydatki związane</w:t>
      </w:r>
      <w:r w:rsidR="008D4F20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 xml:space="preserve">z wykonywaniem zlecenia, w tym koszty </w:t>
      </w:r>
      <w:proofErr w:type="spellStart"/>
      <w:r w:rsidRPr="003203F7">
        <w:rPr>
          <w:rFonts w:ascii="Times New Roman" w:hAnsi="Times New Roman" w:cs="Times New Roman"/>
          <w:sz w:val="24"/>
          <w:szCs w:val="24"/>
        </w:rPr>
        <w:t>detention</w:t>
      </w:r>
      <w:proofErr w:type="spellEnd"/>
      <w:r w:rsidRPr="003203F7">
        <w:rPr>
          <w:rFonts w:ascii="Times New Roman" w:hAnsi="Times New Roman" w:cs="Times New Roman"/>
          <w:sz w:val="24"/>
          <w:szCs w:val="24"/>
        </w:rPr>
        <w:t xml:space="preserve">, demurrage i frachtu, które </w:t>
      </w:r>
      <w:r w:rsidR="001B2A0D">
        <w:rPr>
          <w:rFonts w:ascii="Times New Roman" w:hAnsi="Times New Roman" w:cs="Times New Roman"/>
          <w:sz w:val="24"/>
          <w:szCs w:val="24"/>
        </w:rPr>
        <w:t>Alfa Forwarding</w:t>
      </w:r>
      <w:r w:rsidRPr="003203F7">
        <w:rPr>
          <w:rFonts w:ascii="Times New Roman" w:hAnsi="Times New Roman" w:cs="Times New Roman"/>
          <w:sz w:val="24"/>
          <w:szCs w:val="24"/>
        </w:rPr>
        <w:t xml:space="preserve"> </w:t>
      </w:r>
      <w:r w:rsidR="001B2A0D">
        <w:rPr>
          <w:rFonts w:ascii="Times New Roman" w:hAnsi="Times New Roman" w:cs="Times New Roman"/>
          <w:sz w:val="24"/>
          <w:szCs w:val="24"/>
        </w:rPr>
        <w:t>poniosła w wyniku wskazania jej</w:t>
      </w:r>
      <w:r w:rsidRPr="003203F7">
        <w:rPr>
          <w:rFonts w:ascii="Times New Roman" w:hAnsi="Times New Roman" w:cs="Times New Roman"/>
          <w:sz w:val="24"/>
          <w:szCs w:val="24"/>
        </w:rPr>
        <w:t xml:space="preserve"> przez zleceniodawcę</w:t>
      </w:r>
      <w:r w:rsidR="008D4F20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>lub kontrahenta zleceniodawcy, jako odbiorcę towaru w konosamencie armatorskim lub</w:t>
      </w:r>
      <w:r w:rsidR="008D4F20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>liście przewozowym.</w:t>
      </w:r>
    </w:p>
    <w:p w:rsidR="006A08C2" w:rsidRDefault="008D4F20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Jeżeli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występuje w charakterze nadawcy lub odbiorcy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6E9">
        <w:rPr>
          <w:rFonts w:ascii="Times New Roman" w:hAnsi="Times New Roman" w:cs="Times New Roman"/>
          <w:sz w:val="24"/>
          <w:szCs w:val="24"/>
        </w:rPr>
        <w:t>i wysunięte zostaną wobec niej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roszczenia (np. z tytułu awarii wspólnej lub z innych tytułów),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zleceniodawca ma obowiązek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zabezpieczenia </w:t>
      </w:r>
      <w:r>
        <w:rPr>
          <w:rFonts w:ascii="Times New Roman" w:hAnsi="Times New Roman" w:cs="Times New Roman"/>
          <w:sz w:val="24"/>
          <w:szCs w:val="24"/>
        </w:rPr>
        <w:t xml:space="preserve">roszczeń zwrotnych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przez uiszczenie na </w:t>
      </w:r>
      <w:r w:rsidR="004B06E9">
        <w:rPr>
          <w:rFonts w:ascii="Times New Roman" w:hAnsi="Times New Roman" w:cs="Times New Roman"/>
          <w:sz w:val="24"/>
          <w:szCs w:val="24"/>
        </w:rPr>
        <w:t>jej rzecz wskazanej przez Alfa Forwarding</w:t>
      </w:r>
      <w:r>
        <w:rPr>
          <w:rFonts w:ascii="Times New Roman" w:hAnsi="Times New Roman" w:cs="Times New Roman"/>
          <w:sz w:val="24"/>
          <w:szCs w:val="24"/>
        </w:rPr>
        <w:t xml:space="preserve"> sumy </w:t>
      </w:r>
      <w:r w:rsidR="004B06E9">
        <w:rPr>
          <w:rFonts w:ascii="Times New Roman" w:hAnsi="Times New Roman" w:cs="Times New Roman"/>
          <w:sz w:val="24"/>
          <w:szCs w:val="24"/>
        </w:rPr>
        <w:t>i ochrony 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przed wynikającymi stąd konsekwencjami.</w:t>
      </w:r>
    </w:p>
    <w:p w:rsidR="00045CDF" w:rsidRPr="003203F7" w:rsidRDefault="004B06E9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Jeżeli Alfa Forwarding</w:t>
      </w:r>
      <w:r w:rsidR="00045CDF">
        <w:rPr>
          <w:rFonts w:ascii="Times New Roman" w:hAnsi="Times New Roman" w:cs="Times New Roman"/>
          <w:sz w:val="24"/>
          <w:szCs w:val="24"/>
        </w:rPr>
        <w:t>, celem wykonania umowy, wykłada własne środki pieniężne, należy mu się z tego tytułu prowizja wykładowa, w wysokości odsetek maksymalnych, chyba że wyraźnie umówiono się inaczej.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B9A" w:rsidRDefault="00400B9A" w:rsidP="005125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51258A" w:rsidP="005125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17</w:t>
      </w:r>
    </w:p>
    <w:p w:rsidR="00400B9A" w:rsidRPr="003203F7" w:rsidRDefault="00400B9A" w:rsidP="005125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E47" w:rsidRPr="00091E47" w:rsidRDefault="00266BE0" w:rsidP="00091E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Przyjmując ofertę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Zleceniodawca oświadcza, że </w:t>
      </w:r>
      <w:r>
        <w:rPr>
          <w:rFonts w:ascii="Times New Roman" w:hAnsi="Times New Roman" w:cs="Times New Roman"/>
          <w:sz w:val="24"/>
          <w:szCs w:val="24"/>
        </w:rPr>
        <w:t xml:space="preserve">znajduje się w dobrej kondycji finansowej, 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nie jest aktualnie podmiotem postępowania upadłościowego lub </w:t>
      </w:r>
      <w:r>
        <w:rPr>
          <w:rFonts w:ascii="Times New Roman" w:hAnsi="Times New Roman" w:cs="Times New Roman"/>
          <w:sz w:val="24"/>
          <w:szCs w:val="24"/>
        </w:rPr>
        <w:t>restrukturyzacyjnego ani też nie ma przesłanek do złożenia takiego wniosku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. O złożeniu wniosku do Sądu o wszczęcie takiego postępowania Zleceniodawca zobowiązany jest powiadomić Spedytora najpóźniej w następnym dniu po jego złożeniu. </w:t>
      </w:r>
    </w:p>
    <w:p w:rsidR="00045CDF" w:rsidRDefault="00266BE0" w:rsidP="00091E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 przysługuje prawo zatrzymania przesyłki objętej umową, do dnia uregulowania pełnej zapłaty za wykonane usługi, także poprzednie</w:t>
      </w:r>
      <w:r w:rsidR="00045CDF">
        <w:rPr>
          <w:rFonts w:ascii="Times New Roman" w:hAnsi="Times New Roman" w:cs="Times New Roman"/>
          <w:sz w:val="24"/>
          <w:szCs w:val="24"/>
        </w:rPr>
        <w:t xml:space="preserve"> lub następne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. Jeżeli taka zapłata nie zostanie dokonana w ciągu </w:t>
      </w:r>
      <w:r w:rsidR="00045CDF">
        <w:rPr>
          <w:rFonts w:ascii="Times New Roman" w:hAnsi="Times New Roman" w:cs="Times New Roman"/>
          <w:sz w:val="24"/>
          <w:szCs w:val="24"/>
        </w:rPr>
        <w:t>7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 dni od daty wystawienia faktury</w:t>
      </w:r>
      <w:r w:rsidR="00045CDF">
        <w:rPr>
          <w:rFonts w:ascii="Times New Roman" w:hAnsi="Times New Roman" w:cs="Times New Roman"/>
          <w:sz w:val="24"/>
          <w:szCs w:val="24"/>
        </w:rPr>
        <w:t xml:space="preserve"> lub innego dokumentu księgowego, bądź wezwania do zapłaty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, </w:t>
      </w:r>
      <w:r w:rsidR="004B06E9">
        <w:rPr>
          <w:rFonts w:ascii="Times New Roman" w:hAnsi="Times New Roman" w:cs="Times New Roman"/>
          <w:sz w:val="24"/>
          <w:szCs w:val="24"/>
        </w:rPr>
        <w:t xml:space="preserve">Alfa Forwarding </w:t>
      </w:r>
      <w:r w:rsidR="00091E47" w:rsidRPr="00091E47">
        <w:rPr>
          <w:rFonts w:ascii="Times New Roman" w:hAnsi="Times New Roman" w:cs="Times New Roman"/>
          <w:sz w:val="24"/>
          <w:szCs w:val="24"/>
        </w:rPr>
        <w:t>upoważnion</w:t>
      </w:r>
      <w:r w:rsidR="004B06E9">
        <w:rPr>
          <w:rFonts w:ascii="Times New Roman" w:hAnsi="Times New Roman" w:cs="Times New Roman"/>
          <w:sz w:val="24"/>
          <w:szCs w:val="24"/>
        </w:rPr>
        <w:t>a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 będzie do sprzedaży przesyłki drogą przetargu lub z wolnej ręki i pokrycia z uzyskanej kwoty w pierwszej kolejności przysługującej mu należności za wykonanie usługi, odsetek i innych kosztów związanych z zaspokojeniem jego wierzytelności. </w:t>
      </w:r>
    </w:p>
    <w:p w:rsidR="00091E47" w:rsidRPr="00091E47" w:rsidRDefault="00045CDF" w:rsidP="00091E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091E47" w:rsidRPr="00091E47">
        <w:rPr>
          <w:rFonts w:ascii="Times New Roman" w:hAnsi="Times New Roman" w:cs="Times New Roman"/>
          <w:sz w:val="24"/>
          <w:szCs w:val="24"/>
        </w:rPr>
        <w:t xml:space="preserve">Zleceniodawca przejmuje pełną odpowiedzialność za wszelkie szkody w majątku  osób trzecich, jakie mogą powstać wskutek zastawu lub sprzedaży towaru w celu zaspokojenia należności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="00091E47" w:rsidRPr="00091E47">
        <w:rPr>
          <w:rFonts w:ascii="Times New Roman" w:hAnsi="Times New Roman" w:cs="Times New Roman"/>
          <w:sz w:val="24"/>
          <w:szCs w:val="24"/>
        </w:rPr>
        <w:t>.</w:t>
      </w:r>
    </w:p>
    <w:p w:rsidR="00045CDF" w:rsidRDefault="00045CDF" w:rsidP="005125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51258A" w:rsidP="005125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18</w:t>
      </w:r>
    </w:p>
    <w:p w:rsidR="00400B9A" w:rsidRPr="003203F7" w:rsidRDefault="00400B9A" w:rsidP="005125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51258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58A">
        <w:rPr>
          <w:rFonts w:ascii="Times New Roman" w:hAnsi="Times New Roman" w:cs="Times New Roman"/>
          <w:sz w:val="24"/>
          <w:szCs w:val="24"/>
        </w:rPr>
        <w:t xml:space="preserve">Za podwykonawców, którymi posługuje się przy wykonaniu zlecenia,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Pr="0051258A">
        <w:rPr>
          <w:rFonts w:ascii="Times New Roman" w:hAnsi="Times New Roman" w:cs="Times New Roman"/>
          <w:sz w:val="24"/>
          <w:szCs w:val="24"/>
        </w:rPr>
        <w:t xml:space="preserve"> odpow</w:t>
      </w:r>
      <w:r w:rsidR="004B06E9">
        <w:rPr>
          <w:rFonts w:ascii="Times New Roman" w:hAnsi="Times New Roman" w:cs="Times New Roman"/>
          <w:sz w:val="24"/>
          <w:szCs w:val="24"/>
        </w:rPr>
        <w:t>iada na zasadzie winy w wyborze, chyba że z przepisów prawa o bezwzględnie obowiązującym charakterze, w tym Konwencji CMR, wynika ostrzejsza odpowiedzialność.</w:t>
      </w:r>
    </w:p>
    <w:p w:rsidR="001D1089" w:rsidRDefault="001D1089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1D1089" w:rsidP="001D10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19</w:t>
      </w:r>
    </w:p>
    <w:p w:rsidR="00400B9A" w:rsidRPr="003203F7" w:rsidRDefault="00400B9A" w:rsidP="001D10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4B06E9" w:rsidP="001D10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ponosi odpowiedzialność za szkodę wynikłą z niewykonania lub nienależytego</w:t>
      </w:r>
      <w:r w:rsidR="001D1089"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ykonania czynności wynikających z umowy</w:t>
      </w:r>
      <w:r w:rsidR="001D1089">
        <w:rPr>
          <w:rFonts w:ascii="Times New Roman" w:hAnsi="Times New Roman" w:cs="Times New Roman"/>
          <w:sz w:val="24"/>
          <w:szCs w:val="24"/>
        </w:rPr>
        <w:t xml:space="preserve"> na zasadzie winy, z uwzględnieniem postanowie</w:t>
      </w:r>
      <w:r>
        <w:rPr>
          <w:rFonts w:ascii="Times New Roman" w:hAnsi="Times New Roman" w:cs="Times New Roman"/>
          <w:sz w:val="24"/>
          <w:szCs w:val="24"/>
        </w:rPr>
        <w:t>ń niniejszych Ogólnych Warunków oraz przepisów prawa o bezwzględnie obowiązującym charakterze.</w:t>
      </w:r>
    </w:p>
    <w:p w:rsidR="001D1089" w:rsidRDefault="001D1089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1D1089" w:rsidP="001D10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20</w:t>
      </w:r>
    </w:p>
    <w:p w:rsidR="00400B9A" w:rsidRPr="003203F7" w:rsidRDefault="00400B9A" w:rsidP="001D10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4B06E9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nie ponosi odpowiedzialności za: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8C2" w:rsidRPr="003203F7" w:rsidRDefault="006A08C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1.</w:t>
      </w:r>
      <w:r w:rsidR="00115AAE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>przesyłki wartościowe i towary niebezpieczne, jeżeli nie zostały zadeklarowane</w:t>
      </w:r>
      <w:r w:rsidR="001D1089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 xml:space="preserve">i zaakceptowane przez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Pr="003203F7">
        <w:rPr>
          <w:rFonts w:ascii="Times New Roman" w:hAnsi="Times New Roman" w:cs="Times New Roman"/>
          <w:sz w:val="24"/>
          <w:szCs w:val="24"/>
        </w:rPr>
        <w:t xml:space="preserve"> w zawartej umowie</w:t>
      </w:r>
      <w:r w:rsidR="00115AAE">
        <w:rPr>
          <w:rFonts w:ascii="Times New Roman" w:hAnsi="Times New Roman" w:cs="Times New Roman"/>
          <w:sz w:val="24"/>
          <w:szCs w:val="24"/>
        </w:rPr>
        <w:t>, z zastrzeżeniem postanowienia § 5 niniejszych Ogólnych Warunków,</w:t>
      </w:r>
    </w:p>
    <w:p w:rsidR="006A08C2" w:rsidRPr="003203F7" w:rsidRDefault="006A08C2" w:rsidP="00115A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2.szkodę spowodowaną opóźnieniem, </w:t>
      </w:r>
    </w:p>
    <w:p w:rsidR="006A08C2" w:rsidRPr="003203F7" w:rsidRDefault="006A08C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3.szkodę w postac</w:t>
      </w:r>
      <w:r w:rsidR="00115AAE">
        <w:rPr>
          <w:rFonts w:ascii="Times New Roman" w:hAnsi="Times New Roman" w:cs="Times New Roman"/>
          <w:sz w:val="24"/>
          <w:szCs w:val="24"/>
        </w:rPr>
        <w:t>i innej, niż szkoda rzeczywista,</w:t>
      </w:r>
    </w:p>
    <w:p w:rsidR="006A08C2" w:rsidRPr="003203F7" w:rsidRDefault="006A08C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4.</w:t>
      </w:r>
      <w:r w:rsidR="00115AAE">
        <w:rPr>
          <w:rFonts w:ascii="Times New Roman" w:hAnsi="Times New Roman" w:cs="Times New Roman"/>
          <w:sz w:val="24"/>
          <w:szCs w:val="24"/>
        </w:rPr>
        <w:t xml:space="preserve"> ubytki naturalne,</w:t>
      </w:r>
    </w:p>
    <w:p w:rsidR="006A08C2" w:rsidRDefault="006A08C2" w:rsidP="00115A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5.</w:t>
      </w:r>
      <w:r w:rsidR="00115AAE">
        <w:rPr>
          <w:rFonts w:ascii="Times New Roman" w:hAnsi="Times New Roman" w:cs="Times New Roman"/>
          <w:sz w:val="24"/>
          <w:szCs w:val="24"/>
        </w:rPr>
        <w:t xml:space="preserve">okoliczności i szkody, za które nie ponosi odpowiedzialności podmiot, do którego usług odwołuje się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="00115AAE">
        <w:rPr>
          <w:rFonts w:ascii="Times New Roman" w:hAnsi="Times New Roman" w:cs="Times New Roman"/>
          <w:sz w:val="24"/>
          <w:szCs w:val="24"/>
        </w:rPr>
        <w:t>, czy to na podstawie obowiązującego prawa, czy też zawartej umowy/ wzorców umownych, stosowanych przez ten podmiot,</w:t>
      </w:r>
    </w:p>
    <w:p w:rsidR="00115AAE" w:rsidRDefault="00115AAE" w:rsidP="00115A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szkody powstałe w wyniku przerwania lub ryzyka przerwania łańcucha chłodniczego,</w:t>
      </w:r>
    </w:p>
    <w:p w:rsidR="00115AAE" w:rsidRDefault="00115AAE" w:rsidP="00115A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szkody zaistniałe w wyniku dostępu lub ryzyka dostępu osób trzecich do przesyłki, </w:t>
      </w:r>
    </w:p>
    <w:p w:rsidR="001E5B4B" w:rsidRDefault="008E7E0B" w:rsidP="00115A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szkody powstałe w wyniku nie</w:t>
      </w:r>
      <w:r w:rsidR="001E5B4B">
        <w:rPr>
          <w:rFonts w:ascii="Times New Roman" w:hAnsi="Times New Roman" w:cs="Times New Roman"/>
          <w:sz w:val="24"/>
          <w:szCs w:val="24"/>
        </w:rPr>
        <w:t xml:space="preserve">dochowania maksymalnej staranności przez Zleceniodawcę jako podmiot przekazujący przesyłkę do przewozu lub ją odbierający, w tym w wyniku </w:t>
      </w:r>
      <w:r w:rsidR="001E5B4B">
        <w:rPr>
          <w:rFonts w:ascii="Times New Roman" w:hAnsi="Times New Roman" w:cs="Times New Roman"/>
          <w:sz w:val="24"/>
          <w:szCs w:val="24"/>
        </w:rPr>
        <w:lastRenderedPageBreak/>
        <w:t xml:space="preserve">niezaplombowania kontenera w obecności przewoźnika, niedokonania wpisów w liście przewozowym itp. </w:t>
      </w:r>
    </w:p>
    <w:p w:rsidR="008E7E0B" w:rsidRPr="003203F7" w:rsidRDefault="008E7E0B" w:rsidP="00115A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szkody powstałe w wyniku skorzystania przez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>, dalszego spedytora lub przewoźnika z prawa zastawu bądź zatrzymania.</w:t>
      </w:r>
    </w:p>
    <w:p w:rsidR="00115AAE" w:rsidRDefault="00115AAE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115AAE" w:rsidP="00115A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21</w:t>
      </w:r>
    </w:p>
    <w:p w:rsidR="00400B9A" w:rsidRPr="003203F7" w:rsidRDefault="00400B9A" w:rsidP="00115A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5AAE" w:rsidRDefault="006A08C2" w:rsidP="00115A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1. Wypłacone przez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Pr="003203F7">
        <w:rPr>
          <w:rFonts w:ascii="Times New Roman" w:hAnsi="Times New Roman" w:cs="Times New Roman"/>
          <w:sz w:val="24"/>
          <w:szCs w:val="24"/>
        </w:rPr>
        <w:t xml:space="preserve"> odszkodowanie, należne osobie uprawnionej z tytułu zawartej</w:t>
      </w:r>
      <w:r w:rsidR="004B06E9">
        <w:rPr>
          <w:rFonts w:ascii="Times New Roman" w:hAnsi="Times New Roman" w:cs="Times New Roman"/>
          <w:sz w:val="24"/>
          <w:szCs w:val="24"/>
        </w:rPr>
        <w:t xml:space="preserve"> umowy</w:t>
      </w:r>
      <w:r w:rsidRPr="003203F7">
        <w:rPr>
          <w:rFonts w:ascii="Times New Roman" w:hAnsi="Times New Roman" w:cs="Times New Roman"/>
          <w:sz w:val="24"/>
          <w:szCs w:val="24"/>
        </w:rPr>
        <w:t xml:space="preserve">, ograniczone jest do zwykłej wartości </w:t>
      </w:r>
      <w:r w:rsidR="00115AAE">
        <w:rPr>
          <w:rFonts w:ascii="Times New Roman" w:hAnsi="Times New Roman" w:cs="Times New Roman"/>
          <w:sz w:val="24"/>
          <w:szCs w:val="24"/>
        </w:rPr>
        <w:t>przesyłki</w:t>
      </w:r>
      <w:r w:rsidRPr="003203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5AAE" w:rsidRDefault="00115AAE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A08C2" w:rsidRPr="003203F7">
        <w:rPr>
          <w:rFonts w:ascii="Times New Roman" w:hAnsi="Times New Roman" w:cs="Times New Roman"/>
          <w:sz w:val="24"/>
          <w:szCs w:val="24"/>
        </w:rPr>
        <w:t>W żadnym przypadku jednak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wypłacone przez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odszkodowanie nie może przekroczyć kwoty 2 SDR za 1 kilogram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wagi brutto przesyłki brakującej lub uszkodzonej, </w:t>
      </w:r>
      <w:r>
        <w:rPr>
          <w:rFonts w:ascii="Times New Roman" w:hAnsi="Times New Roman" w:cs="Times New Roman"/>
          <w:sz w:val="24"/>
          <w:szCs w:val="24"/>
        </w:rPr>
        <w:t xml:space="preserve">utraconej, zniszczonej, zutylizowanej, odrzuconej lub porzuconej, niezależnie od przyczyny. </w:t>
      </w:r>
    </w:p>
    <w:p w:rsidR="006A08C2" w:rsidRDefault="004B06E9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82E7D">
        <w:rPr>
          <w:rFonts w:ascii="Times New Roman" w:hAnsi="Times New Roman" w:cs="Times New Roman"/>
          <w:sz w:val="24"/>
          <w:szCs w:val="24"/>
        </w:rPr>
        <w:t xml:space="preserve">.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Odszkodowanie wypłacone przez </w:t>
      </w:r>
      <w:r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nie może</w:t>
      </w:r>
      <w:r w:rsidR="00F82E7D"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przewyższać odszkodowania możliwego do uzyskania na podstawie przepisów prawa </w:t>
      </w:r>
      <w:r w:rsidR="00F82E7D">
        <w:rPr>
          <w:rFonts w:ascii="Times New Roman" w:hAnsi="Times New Roman" w:cs="Times New Roman"/>
          <w:sz w:val="24"/>
          <w:szCs w:val="24"/>
        </w:rPr>
        <w:t xml:space="preserve">lub postanowień umowy/ wzorców umownych </w:t>
      </w:r>
      <w:r w:rsidR="006A08C2" w:rsidRPr="003203F7">
        <w:rPr>
          <w:rFonts w:ascii="Times New Roman" w:hAnsi="Times New Roman" w:cs="Times New Roman"/>
          <w:sz w:val="24"/>
          <w:szCs w:val="24"/>
        </w:rPr>
        <w:t>od osoby</w:t>
      </w:r>
      <w:r w:rsidR="00F82E7D">
        <w:rPr>
          <w:rFonts w:ascii="Times New Roman" w:hAnsi="Times New Roman" w:cs="Times New Roman"/>
          <w:sz w:val="24"/>
          <w:szCs w:val="24"/>
        </w:rPr>
        <w:t xml:space="preserve"> </w:t>
      </w:r>
      <w:r w:rsidR="00706DD4">
        <w:rPr>
          <w:rFonts w:ascii="Times New Roman" w:hAnsi="Times New Roman" w:cs="Times New Roman"/>
          <w:sz w:val="24"/>
          <w:szCs w:val="24"/>
        </w:rPr>
        <w:t xml:space="preserve">odpowiedzialnej za szkodę lub odszkodowania przyznanego przez ubezpieczyciela OC spedytora, </w:t>
      </w:r>
      <w:r w:rsidR="005C4692">
        <w:rPr>
          <w:rFonts w:ascii="Times New Roman" w:hAnsi="Times New Roman" w:cs="Times New Roman"/>
          <w:sz w:val="24"/>
          <w:szCs w:val="24"/>
        </w:rPr>
        <w:t>którekolwiek</w:t>
      </w:r>
      <w:r w:rsidR="00706DD4">
        <w:rPr>
          <w:rFonts w:ascii="Times New Roman" w:hAnsi="Times New Roman" w:cs="Times New Roman"/>
          <w:sz w:val="24"/>
          <w:szCs w:val="24"/>
        </w:rPr>
        <w:t xml:space="preserve"> niższe.</w:t>
      </w:r>
    </w:p>
    <w:p w:rsidR="001E5B4B" w:rsidRDefault="001E5B4B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1E5B4B" w:rsidP="001E5B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22</w:t>
      </w:r>
    </w:p>
    <w:p w:rsidR="00400B9A" w:rsidRPr="003203F7" w:rsidRDefault="00400B9A" w:rsidP="001E5B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6A08C2" w:rsidP="00A072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1. Reklamacja zleceniodawcy złożona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Pr="003203F7">
        <w:rPr>
          <w:rFonts w:ascii="Times New Roman" w:hAnsi="Times New Roman" w:cs="Times New Roman"/>
          <w:sz w:val="24"/>
          <w:szCs w:val="24"/>
        </w:rPr>
        <w:t xml:space="preserve"> winna być wniesiona do spedytora na</w:t>
      </w:r>
      <w:r w:rsidR="00A072C7">
        <w:rPr>
          <w:rFonts w:ascii="Times New Roman" w:hAnsi="Times New Roman" w:cs="Times New Roman"/>
          <w:sz w:val="24"/>
          <w:szCs w:val="24"/>
        </w:rPr>
        <w:t xml:space="preserve"> </w:t>
      </w:r>
      <w:r w:rsidR="005C4692">
        <w:rPr>
          <w:rFonts w:ascii="Times New Roman" w:hAnsi="Times New Roman" w:cs="Times New Roman"/>
          <w:sz w:val="24"/>
          <w:szCs w:val="24"/>
        </w:rPr>
        <w:t>piśmie w ciągu 14</w:t>
      </w:r>
      <w:r w:rsidRPr="003203F7">
        <w:rPr>
          <w:rFonts w:ascii="Times New Roman" w:hAnsi="Times New Roman" w:cs="Times New Roman"/>
          <w:sz w:val="24"/>
          <w:szCs w:val="24"/>
        </w:rPr>
        <w:t xml:space="preserve"> dni od daty, w której zleceniodawca dowiedział się lub powinien był się</w:t>
      </w:r>
      <w:r w:rsidR="00A072C7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 xml:space="preserve">dowiedzieć o zaistniałej szkodzie. </w:t>
      </w:r>
    </w:p>
    <w:p w:rsidR="006A08C2" w:rsidRDefault="006A08C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 xml:space="preserve">2. Reklamacji powinny towarzyszyć dokumenty stwierdzające stan </w:t>
      </w:r>
      <w:r w:rsidR="00A072C7">
        <w:rPr>
          <w:rFonts w:ascii="Times New Roman" w:hAnsi="Times New Roman" w:cs="Times New Roman"/>
          <w:sz w:val="24"/>
          <w:szCs w:val="24"/>
        </w:rPr>
        <w:t xml:space="preserve">i wartość </w:t>
      </w:r>
      <w:r w:rsidRPr="003203F7">
        <w:rPr>
          <w:rFonts w:ascii="Times New Roman" w:hAnsi="Times New Roman" w:cs="Times New Roman"/>
          <w:sz w:val="24"/>
          <w:szCs w:val="24"/>
        </w:rPr>
        <w:t>przesyłki oraz</w:t>
      </w:r>
      <w:r w:rsidR="00A072C7">
        <w:rPr>
          <w:rFonts w:ascii="Times New Roman" w:hAnsi="Times New Roman" w:cs="Times New Roman"/>
          <w:sz w:val="24"/>
          <w:szCs w:val="24"/>
        </w:rPr>
        <w:t xml:space="preserve"> </w:t>
      </w:r>
      <w:r w:rsidRPr="003203F7">
        <w:rPr>
          <w:rFonts w:ascii="Times New Roman" w:hAnsi="Times New Roman" w:cs="Times New Roman"/>
          <w:sz w:val="24"/>
          <w:szCs w:val="24"/>
        </w:rPr>
        <w:t>okoliczności powstania szkody/braków.</w:t>
      </w:r>
    </w:p>
    <w:p w:rsidR="005C4692" w:rsidRPr="003203F7" w:rsidRDefault="005C469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Powiadomienie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o szkodzie w terminie uniemożliwiającym złożenie zastrzeżeń do przewoźnika lub innej osoby odpowiedzialnej za szkodę uwalnia spedytora zarówno od odpowiedzialności za szkodę, jak i od dalszych działań.</w:t>
      </w:r>
    </w:p>
    <w:p w:rsidR="00A072C7" w:rsidRDefault="00A072C7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6A08C2" w:rsidP="00A072C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3F7">
        <w:rPr>
          <w:rFonts w:ascii="Times New Roman" w:hAnsi="Times New Roman" w:cs="Times New Roman"/>
          <w:sz w:val="24"/>
          <w:szCs w:val="24"/>
        </w:rPr>
        <w:t>§ 2</w:t>
      </w:r>
      <w:r w:rsidR="005C4692">
        <w:rPr>
          <w:rFonts w:ascii="Times New Roman" w:hAnsi="Times New Roman" w:cs="Times New Roman"/>
          <w:sz w:val="24"/>
          <w:szCs w:val="24"/>
        </w:rPr>
        <w:t>3</w:t>
      </w:r>
    </w:p>
    <w:p w:rsidR="004B06E9" w:rsidRDefault="004B06E9" w:rsidP="004B06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4692" w:rsidRPr="005C4692" w:rsidRDefault="005C4692" w:rsidP="004B06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692">
        <w:rPr>
          <w:rFonts w:ascii="Times New Roman" w:hAnsi="Times New Roman" w:cs="Times New Roman"/>
          <w:sz w:val="24"/>
          <w:szCs w:val="24"/>
        </w:rPr>
        <w:t>W przypadku, j</w:t>
      </w:r>
      <w:r w:rsidR="004B06E9">
        <w:rPr>
          <w:rFonts w:ascii="Times New Roman" w:hAnsi="Times New Roman" w:cs="Times New Roman"/>
          <w:sz w:val="24"/>
          <w:szCs w:val="24"/>
        </w:rPr>
        <w:t>eśli  Zleceniodawca zaniecha</w:t>
      </w:r>
      <w:r w:rsidRPr="005C4692">
        <w:rPr>
          <w:rFonts w:ascii="Times New Roman" w:hAnsi="Times New Roman" w:cs="Times New Roman"/>
          <w:sz w:val="24"/>
          <w:szCs w:val="24"/>
        </w:rPr>
        <w:t xml:space="preserve"> regulowania swych zobowiązań względem </w:t>
      </w:r>
      <w:r w:rsidR="004B06E9">
        <w:rPr>
          <w:rFonts w:ascii="Times New Roman" w:hAnsi="Times New Roman" w:cs="Times New Roman"/>
          <w:sz w:val="24"/>
          <w:szCs w:val="24"/>
        </w:rPr>
        <w:t>Alfa Forwarding, innych spedytorów, przewoźników</w:t>
      </w:r>
      <w:r w:rsidRPr="005C4692">
        <w:rPr>
          <w:rFonts w:ascii="Times New Roman" w:hAnsi="Times New Roman" w:cs="Times New Roman"/>
          <w:sz w:val="24"/>
          <w:szCs w:val="24"/>
        </w:rPr>
        <w:t xml:space="preserve"> lub Skarbu Państwa, </w:t>
      </w:r>
      <w:r w:rsidR="004B06E9">
        <w:rPr>
          <w:rFonts w:ascii="Times New Roman" w:hAnsi="Times New Roman" w:cs="Times New Roman"/>
          <w:sz w:val="24"/>
          <w:szCs w:val="24"/>
        </w:rPr>
        <w:t>Alfa Forwarding uprawniona</w:t>
      </w:r>
      <w:r w:rsidRPr="005C4692">
        <w:rPr>
          <w:rFonts w:ascii="Times New Roman" w:hAnsi="Times New Roman" w:cs="Times New Roman"/>
          <w:sz w:val="24"/>
          <w:szCs w:val="24"/>
        </w:rPr>
        <w:t xml:space="preserve"> będzie </w:t>
      </w:r>
      <w:r w:rsidR="004B06E9">
        <w:rPr>
          <w:rFonts w:ascii="Times New Roman" w:hAnsi="Times New Roman" w:cs="Times New Roman"/>
          <w:sz w:val="24"/>
          <w:szCs w:val="24"/>
        </w:rPr>
        <w:t>do dokonania sprzedaży przesyłki, bez dodatkowych wezwań, celem pokrycia ciążących na niej kosztów.</w:t>
      </w:r>
    </w:p>
    <w:p w:rsidR="007B640C" w:rsidRDefault="007B640C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A60FCA" w:rsidP="00A60F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24</w:t>
      </w:r>
    </w:p>
    <w:p w:rsidR="00400B9A" w:rsidRPr="003203F7" w:rsidRDefault="00400B9A" w:rsidP="00A60F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Pr="003203F7" w:rsidRDefault="00A60FC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przypadku, gdy obie strony posiadają siedzibę (m</w:t>
      </w:r>
      <w:r>
        <w:rPr>
          <w:rFonts w:ascii="Times New Roman" w:hAnsi="Times New Roman" w:cs="Times New Roman"/>
          <w:sz w:val="24"/>
          <w:szCs w:val="24"/>
        </w:rPr>
        <w:t xml:space="preserve">iejsce zamieszkania) w Polsce, wszelkie spory pomiędzy Zleceniodawcą a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rozpoznawane będą </w:t>
      </w:r>
      <w:r w:rsidR="006A08C2" w:rsidRPr="003203F7"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sąd powszechny, właściwy</w:t>
      </w:r>
      <w:r>
        <w:rPr>
          <w:rFonts w:ascii="Times New Roman" w:hAnsi="Times New Roman" w:cs="Times New Roman"/>
          <w:sz w:val="24"/>
          <w:szCs w:val="24"/>
        </w:rPr>
        <w:t xml:space="preserve"> dla miejsca siedziby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0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8C2" w:rsidRPr="003203F7" w:rsidRDefault="00A60FC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J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eżeli </w:t>
      </w:r>
      <w:r>
        <w:rPr>
          <w:rFonts w:ascii="Times New Roman" w:hAnsi="Times New Roman" w:cs="Times New Roman"/>
          <w:sz w:val="24"/>
          <w:szCs w:val="24"/>
        </w:rPr>
        <w:t>Zleceniodawca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ma siedzibę lub miejsce zamieszkania za granicą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0FCA">
        <w:rPr>
          <w:rFonts w:ascii="Times New Roman" w:hAnsi="Times New Roman" w:cs="Times New Roman"/>
          <w:sz w:val="24"/>
          <w:szCs w:val="24"/>
        </w:rPr>
        <w:t xml:space="preserve"> wszelkie spory pomiędzy Zleceniodawcą a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Pr="00A60FCA">
        <w:rPr>
          <w:rFonts w:ascii="Times New Roman" w:hAnsi="Times New Roman" w:cs="Times New Roman"/>
          <w:sz w:val="24"/>
          <w:szCs w:val="24"/>
        </w:rPr>
        <w:t xml:space="preserve"> rozpoznawane będą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przez sąd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powszechny, krajowy lub zagrani</w:t>
      </w:r>
      <w:r>
        <w:rPr>
          <w:rFonts w:ascii="Times New Roman" w:hAnsi="Times New Roman" w:cs="Times New Roman"/>
          <w:sz w:val="24"/>
          <w:szCs w:val="24"/>
        </w:rPr>
        <w:t xml:space="preserve">czny, wybrany przez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A08C2" w:rsidRPr="003203F7">
        <w:rPr>
          <w:rFonts w:ascii="Times New Roman" w:hAnsi="Times New Roman" w:cs="Times New Roman"/>
          <w:sz w:val="24"/>
          <w:szCs w:val="24"/>
        </w:rPr>
        <w:t>jeżeli pozew wnoszony jest</w:t>
      </w:r>
      <w:r>
        <w:rPr>
          <w:rFonts w:ascii="Times New Roman" w:hAnsi="Times New Roman" w:cs="Times New Roman"/>
          <w:sz w:val="24"/>
          <w:szCs w:val="24"/>
        </w:rPr>
        <w:t xml:space="preserve"> przez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bądź przez sąd powszechny, właściwy d</w:t>
      </w:r>
      <w:r>
        <w:rPr>
          <w:rFonts w:ascii="Times New Roman" w:hAnsi="Times New Roman" w:cs="Times New Roman"/>
          <w:sz w:val="24"/>
          <w:szCs w:val="24"/>
        </w:rPr>
        <w:t>la miejsca siedziby</w:t>
      </w:r>
      <w:r w:rsidR="004B06E9" w:rsidRPr="004B06E9">
        <w:rPr>
          <w:rFonts w:ascii="Times New Roman" w:hAnsi="Times New Roman" w:cs="Times New Roman"/>
          <w:sz w:val="24"/>
          <w:szCs w:val="24"/>
        </w:rPr>
        <w:t xml:space="preserve">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A08C2" w:rsidRPr="003203F7">
        <w:rPr>
          <w:rFonts w:ascii="Times New Roman" w:hAnsi="Times New Roman" w:cs="Times New Roman"/>
          <w:sz w:val="24"/>
          <w:szCs w:val="24"/>
        </w:rPr>
        <w:t>jeżeli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pozew wnoszony jes</w:t>
      </w:r>
      <w:r>
        <w:rPr>
          <w:rFonts w:ascii="Times New Roman" w:hAnsi="Times New Roman" w:cs="Times New Roman"/>
          <w:sz w:val="24"/>
          <w:szCs w:val="24"/>
        </w:rPr>
        <w:t xml:space="preserve">t przeciwko </w:t>
      </w:r>
      <w:r w:rsidR="004B06E9">
        <w:rPr>
          <w:rFonts w:ascii="Times New Roman" w:hAnsi="Times New Roman" w:cs="Times New Roman"/>
          <w:sz w:val="24"/>
          <w:szCs w:val="24"/>
        </w:rPr>
        <w:t>Alfa Forwarding</w:t>
      </w:r>
      <w:r w:rsidR="006A08C2" w:rsidRPr="003203F7">
        <w:rPr>
          <w:rFonts w:ascii="Times New Roman" w:hAnsi="Times New Roman" w:cs="Times New Roman"/>
          <w:sz w:val="24"/>
          <w:szCs w:val="24"/>
        </w:rPr>
        <w:t>.</w:t>
      </w:r>
    </w:p>
    <w:p w:rsidR="00A60FCA" w:rsidRDefault="00A60FC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A60FCA" w:rsidP="00A60F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25</w:t>
      </w:r>
    </w:p>
    <w:p w:rsidR="00400B9A" w:rsidRPr="003203F7" w:rsidRDefault="00400B9A" w:rsidP="00A60F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8C2" w:rsidRDefault="00A23B2F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W przypadku, gdy którekolwiek z postanowień niniejszych </w:t>
      </w:r>
      <w:r w:rsidR="00A60FCA">
        <w:rPr>
          <w:rFonts w:ascii="Times New Roman" w:hAnsi="Times New Roman" w:cs="Times New Roman"/>
          <w:sz w:val="24"/>
          <w:szCs w:val="24"/>
        </w:rPr>
        <w:t xml:space="preserve">Ogólnych Warunków </w:t>
      </w:r>
      <w:r w:rsidR="006A08C2" w:rsidRPr="003203F7">
        <w:rPr>
          <w:rFonts w:ascii="Times New Roman" w:hAnsi="Times New Roman" w:cs="Times New Roman"/>
          <w:sz w:val="24"/>
          <w:szCs w:val="24"/>
        </w:rPr>
        <w:t>uznane zostanie za</w:t>
      </w:r>
      <w:r w:rsidR="00A60FCA">
        <w:rPr>
          <w:rFonts w:ascii="Times New Roman" w:hAnsi="Times New Roman" w:cs="Times New Roman"/>
          <w:sz w:val="24"/>
          <w:szCs w:val="24"/>
        </w:rPr>
        <w:t xml:space="preserve"> </w:t>
      </w:r>
      <w:r w:rsidR="006A08C2" w:rsidRPr="003203F7">
        <w:rPr>
          <w:rFonts w:ascii="Times New Roman" w:hAnsi="Times New Roman" w:cs="Times New Roman"/>
          <w:sz w:val="24"/>
          <w:szCs w:val="24"/>
        </w:rPr>
        <w:t>nieskuteczne</w:t>
      </w:r>
      <w:r w:rsidR="00A60FCA">
        <w:rPr>
          <w:rFonts w:ascii="Times New Roman" w:hAnsi="Times New Roman" w:cs="Times New Roman"/>
          <w:sz w:val="24"/>
          <w:szCs w:val="24"/>
        </w:rPr>
        <w:t xml:space="preserve"> lub nieważne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, nie wyłącza to skuteczności </w:t>
      </w:r>
      <w:r w:rsidR="00A60FCA">
        <w:rPr>
          <w:rFonts w:ascii="Times New Roman" w:hAnsi="Times New Roman" w:cs="Times New Roman"/>
          <w:sz w:val="24"/>
          <w:szCs w:val="24"/>
        </w:rPr>
        <w:t>ani ważności pozostałych postanowień tychże Ogólnych Warunków.</w:t>
      </w:r>
    </w:p>
    <w:p w:rsidR="00A23B2F" w:rsidRDefault="00A23B2F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Niniejsze Ogólne Warunki, przyjęte uchwałą Zarządu spedytora z dnia </w:t>
      </w:r>
      <w:r w:rsidR="00923655">
        <w:rPr>
          <w:rFonts w:ascii="Times New Roman" w:hAnsi="Times New Roman" w:cs="Times New Roman"/>
          <w:sz w:val="24"/>
          <w:szCs w:val="24"/>
        </w:rPr>
        <w:t>26.06.2019</w:t>
      </w:r>
      <w:r>
        <w:rPr>
          <w:rFonts w:ascii="Times New Roman" w:hAnsi="Times New Roman" w:cs="Times New Roman"/>
          <w:sz w:val="24"/>
          <w:szCs w:val="24"/>
        </w:rPr>
        <w:t xml:space="preserve"> obowiązują od dnia </w:t>
      </w:r>
      <w:r w:rsidR="00923655">
        <w:rPr>
          <w:rFonts w:ascii="Times New Roman" w:hAnsi="Times New Roman" w:cs="Times New Roman"/>
          <w:sz w:val="24"/>
          <w:szCs w:val="24"/>
        </w:rPr>
        <w:t>26.06.2019</w:t>
      </w:r>
      <w:r>
        <w:rPr>
          <w:rFonts w:ascii="Times New Roman" w:hAnsi="Times New Roman" w:cs="Times New Roman"/>
          <w:sz w:val="24"/>
          <w:szCs w:val="24"/>
        </w:rPr>
        <w:t xml:space="preserve"> i znajdują zastosowanie do wszelkich umów, </w:t>
      </w:r>
      <w:r w:rsidR="00190312">
        <w:rPr>
          <w:rFonts w:ascii="Times New Roman" w:hAnsi="Times New Roman" w:cs="Times New Roman"/>
          <w:sz w:val="24"/>
          <w:szCs w:val="24"/>
        </w:rPr>
        <w:t>zawieranych od dnia wejścia w życie niniejszych Warunków.</w:t>
      </w:r>
    </w:p>
    <w:p w:rsidR="00190312" w:rsidRPr="003203F7" w:rsidRDefault="00190312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Niniejsze Ogólne Warunki mają zastosowanie także z mocą wsteczną do umów, których wykonanie jest w toku w chwili wejścia w życie Ogólnych Warunków, pod warunkiem wyrażenia przez Zleceniodawcę zgody na ich stosowanie.</w:t>
      </w:r>
    </w:p>
    <w:p w:rsidR="00A60FCA" w:rsidRDefault="00A60FC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C2" w:rsidRDefault="00A60FCA" w:rsidP="00A60F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26</w:t>
      </w:r>
    </w:p>
    <w:p w:rsidR="00400B9A" w:rsidRPr="003203F7" w:rsidRDefault="00400B9A" w:rsidP="00A60F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71E4" w:rsidRDefault="00A60FC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sprawach nieuregulowanych w niniejszych Ogólnych Warunkach</w:t>
      </w:r>
      <w:r w:rsidR="006A08C2" w:rsidRPr="003203F7">
        <w:rPr>
          <w:rFonts w:ascii="Times New Roman" w:hAnsi="Times New Roman" w:cs="Times New Roman"/>
          <w:sz w:val="24"/>
          <w:szCs w:val="24"/>
        </w:rPr>
        <w:t xml:space="preserve"> właściwe jest prawo polskie.</w:t>
      </w:r>
    </w:p>
    <w:p w:rsidR="00A60FCA" w:rsidRDefault="00A60FC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Prawo polskie znajduje zastosowanie do wszelkich umów, zawieranych przez </w:t>
      </w:r>
      <w:r w:rsidR="00531504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ze zleceniodawcą, niezależnie od </w:t>
      </w:r>
      <w:r w:rsidR="00C41FAD">
        <w:rPr>
          <w:rFonts w:ascii="Times New Roman" w:hAnsi="Times New Roman" w:cs="Times New Roman"/>
          <w:sz w:val="24"/>
          <w:szCs w:val="24"/>
        </w:rPr>
        <w:t xml:space="preserve">postanowień </w:t>
      </w:r>
      <w:r>
        <w:rPr>
          <w:rFonts w:ascii="Times New Roman" w:hAnsi="Times New Roman" w:cs="Times New Roman"/>
          <w:sz w:val="24"/>
          <w:szCs w:val="24"/>
        </w:rPr>
        <w:t xml:space="preserve">innych </w:t>
      </w:r>
      <w:r w:rsidR="00C41FAD">
        <w:rPr>
          <w:rFonts w:ascii="Times New Roman" w:hAnsi="Times New Roman" w:cs="Times New Roman"/>
          <w:sz w:val="24"/>
          <w:szCs w:val="24"/>
        </w:rPr>
        <w:t>umów czy wzorców.</w:t>
      </w:r>
    </w:p>
    <w:p w:rsidR="00400B9A" w:rsidRDefault="00400B9A" w:rsidP="00B66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0BD" w:rsidRDefault="009670BD" w:rsidP="00400B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0BD" w:rsidRDefault="009670BD" w:rsidP="00400B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0BD" w:rsidRDefault="009670BD" w:rsidP="00400B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0B9A" w:rsidRDefault="00400B9A" w:rsidP="00400B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27</w:t>
      </w:r>
    </w:p>
    <w:p w:rsidR="00400B9A" w:rsidRDefault="00400B9A" w:rsidP="00400B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0B9A" w:rsidRDefault="00400B9A" w:rsidP="00400B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Niniejsze Ogólne Warunki jako wzorzec umowny umieszczone zostają na stronie internetowej </w:t>
      </w:r>
      <w:r w:rsidR="00531504">
        <w:rPr>
          <w:rFonts w:ascii="Times New Roman" w:hAnsi="Times New Roman" w:cs="Times New Roman"/>
          <w:sz w:val="24"/>
          <w:szCs w:val="24"/>
        </w:rPr>
        <w:t xml:space="preserve">Alfa </w:t>
      </w:r>
      <w:proofErr w:type="spellStart"/>
      <w:r w:rsidR="00531504">
        <w:rPr>
          <w:rFonts w:ascii="Times New Roman" w:hAnsi="Times New Roman" w:cs="Times New Roman"/>
          <w:sz w:val="24"/>
          <w:szCs w:val="24"/>
        </w:rPr>
        <w:t>Forwarding</w:t>
      </w:r>
      <w:proofErr w:type="spellEnd"/>
      <w:r w:rsidR="00531504">
        <w:rPr>
          <w:rFonts w:ascii="Times New Roman" w:hAnsi="Times New Roman" w:cs="Times New Roman"/>
          <w:sz w:val="24"/>
          <w:szCs w:val="24"/>
        </w:rPr>
        <w:t xml:space="preserve"> </w:t>
      </w:r>
      <w:r w:rsidR="00923655" w:rsidRPr="00923655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923655" w:rsidRPr="0092365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www.alfaforwarding.pl/ogolne_warunki.docx</w:t>
        </w:r>
      </w:hyperlink>
    </w:p>
    <w:p w:rsidR="00400B9A" w:rsidRPr="003203F7" w:rsidRDefault="00400B9A" w:rsidP="00400B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Składając </w:t>
      </w:r>
      <w:r w:rsidR="00531504">
        <w:rPr>
          <w:rFonts w:ascii="Times New Roman" w:hAnsi="Times New Roman" w:cs="Times New Roman"/>
          <w:sz w:val="24"/>
          <w:szCs w:val="24"/>
        </w:rPr>
        <w:t>Alfa Forwarding</w:t>
      </w:r>
      <w:r>
        <w:rPr>
          <w:rFonts w:ascii="Times New Roman" w:hAnsi="Times New Roman" w:cs="Times New Roman"/>
          <w:sz w:val="24"/>
          <w:szCs w:val="24"/>
        </w:rPr>
        <w:t xml:space="preserve"> zapytanie ofertowe lub zlecenie Zleceniodawca oświadcza i potwierdza, że miał możliwość zapoznania się z niniejszymi Ogólnymi Warunkami</w:t>
      </w:r>
      <w:r w:rsidR="00531504">
        <w:rPr>
          <w:rFonts w:ascii="Times New Roman" w:hAnsi="Times New Roman" w:cs="Times New Roman"/>
          <w:sz w:val="24"/>
          <w:szCs w:val="24"/>
        </w:rPr>
        <w:t xml:space="preserve"> przed zawarciem umowy z Alfa Forwarding</w:t>
      </w:r>
      <w:r>
        <w:rPr>
          <w:rFonts w:ascii="Times New Roman" w:hAnsi="Times New Roman" w:cs="Times New Roman"/>
          <w:sz w:val="24"/>
          <w:szCs w:val="24"/>
        </w:rPr>
        <w:t xml:space="preserve"> i w pełni godzi się na ich stosowanie.</w:t>
      </w:r>
    </w:p>
    <w:p w:rsidR="00C41FAD" w:rsidRPr="003203F7" w:rsidRDefault="00C41F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41FAD" w:rsidRPr="003203F7" w:rsidSect="00926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8864CE"/>
    <w:multiLevelType w:val="hybridMultilevel"/>
    <w:tmpl w:val="4C68A6AA"/>
    <w:lvl w:ilvl="0" w:tplc="6F78C4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C2"/>
    <w:rsid w:val="00045CDF"/>
    <w:rsid w:val="0008759A"/>
    <w:rsid w:val="00091E47"/>
    <w:rsid w:val="00115AAE"/>
    <w:rsid w:val="00127841"/>
    <w:rsid w:val="001315C5"/>
    <w:rsid w:val="001808D4"/>
    <w:rsid w:val="00182558"/>
    <w:rsid w:val="00187B6A"/>
    <w:rsid w:val="00190312"/>
    <w:rsid w:val="00197CC6"/>
    <w:rsid w:val="001A4D61"/>
    <w:rsid w:val="001B2A0D"/>
    <w:rsid w:val="001D1089"/>
    <w:rsid w:val="001E5B4B"/>
    <w:rsid w:val="00225C69"/>
    <w:rsid w:val="00230B5C"/>
    <w:rsid w:val="00266BE0"/>
    <w:rsid w:val="003203F7"/>
    <w:rsid w:val="00400B9A"/>
    <w:rsid w:val="00412CB5"/>
    <w:rsid w:val="004642F3"/>
    <w:rsid w:val="0047270B"/>
    <w:rsid w:val="0047506C"/>
    <w:rsid w:val="004A7900"/>
    <w:rsid w:val="004B06E9"/>
    <w:rsid w:val="0051258A"/>
    <w:rsid w:val="005135DC"/>
    <w:rsid w:val="00531504"/>
    <w:rsid w:val="00571D86"/>
    <w:rsid w:val="005A0582"/>
    <w:rsid w:val="005C4692"/>
    <w:rsid w:val="005D5C96"/>
    <w:rsid w:val="00617832"/>
    <w:rsid w:val="00680073"/>
    <w:rsid w:val="006842F3"/>
    <w:rsid w:val="006A08C2"/>
    <w:rsid w:val="00706DD4"/>
    <w:rsid w:val="00720EAC"/>
    <w:rsid w:val="0076136F"/>
    <w:rsid w:val="007976EE"/>
    <w:rsid w:val="007B640C"/>
    <w:rsid w:val="0085315C"/>
    <w:rsid w:val="00881FD0"/>
    <w:rsid w:val="00884779"/>
    <w:rsid w:val="008A3A37"/>
    <w:rsid w:val="008D4232"/>
    <w:rsid w:val="008D4F20"/>
    <w:rsid w:val="008E7E0B"/>
    <w:rsid w:val="008F2A44"/>
    <w:rsid w:val="00912312"/>
    <w:rsid w:val="00917251"/>
    <w:rsid w:val="00923655"/>
    <w:rsid w:val="009261B7"/>
    <w:rsid w:val="00926821"/>
    <w:rsid w:val="009670BD"/>
    <w:rsid w:val="00970C86"/>
    <w:rsid w:val="00A072C7"/>
    <w:rsid w:val="00A23B2F"/>
    <w:rsid w:val="00A30450"/>
    <w:rsid w:val="00A60FCA"/>
    <w:rsid w:val="00B0716A"/>
    <w:rsid w:val="00B159E4"/>
    <w:rsid w:val="00B666E5"/>
    <w:rsid w:val="00C03FE0"/>
    <w:rsid w:val="00C41FAD"/>
    <w:rsid w:val="00C46D2A"/>
    <w:rsid w:val="00C471E4"/>
    <w:rsid w:val="00C66D27"/>
    <w:rsid w:val="00C66F80"/>
    <w:rsid w:val="00C72580"/>
    <w:rsid w:val="00CA421E"/>
    <w:rsid w:val="00CE450D"/>
    <w:rsid w:val="00D05AC6"/>
    <w:rsid w:val="00D11FC1"/>
    <w:rsid w:val="00DC3C12"/>
    <w:rsid w:val="00E833B4"/>
    <w:rsid w:val="00EA670B"/>
    <w:rsid w:val="00EB16C5"/>
    <w:rsid w:val="00ED7FFD"/>
    <w:rsid w:val="00F32127"/>
    <w:rsid w:val="00F50FE0"/>
    <w:rsid w:val="00F82E7D"/>
    <w:rsid w:val="00FA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B4D48"/>
  <w15:docId w15:val="{7D1175B9-4719-417F-9607-5CD77187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68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236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forwarding.pl/ogolne_warunki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3081</Words>
  <Characters>18486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Janicka BJJ Solicitors</dc:creator>
  <cp:lastModifiedBy>Paweł Brzozowski</cp:lastModifiedBy>
  <cp:revision>8</cp:revision>
  <dcterms:created xsi:type="dcterms:W3CDTF">2018-09-06T15:48:00Z</dcterms:created>
  <dcterms:modified xsi:type="dcterms:W3CDTF">2019-06-26T09:31:00Z</dcterms:modified>
</cp:coreProperties>
</file>